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A37" w:rsidRDefault="000E0A37" w:rsidP="00BE4400">
      <w:pPr>
        <w:jc w:val="center"/>
        <w:rPr>
          <w:rFonts w:ascii="Arial" w:hAnsi="Arial" w:cs="Arial"/>
          <w:sz w:val="20"/>
          <w:szCs w:val="20"/>
        </w:rPr>
      </w:pP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p>
    <w:p w:rsidR="000E0A37" w:rsidRDefault="000E0A37" w:rsidP="0062066D">
      <w:pPr>
        <w:jc w:val="center"/>
        <w:rPr>
          <w:rFonts w:ascii="Arial" w:hAnsi="Arial" w:cs="Arial"/>
          <w:b/>
          <w:sz w:val="32"/>
          <w:szCs w:val="32"/>
        </w:rPr>
      </w:pPr>
      <w:r>
        <w:rPr>
          <w:rFonts w:ascii="Arial" w:hAnsi="Arial" w:cs="Arial"/>
          <w:b/>
          <w:sz w:val="32"/>
          <w:szCs w:val="32"/>
        </w:rPr>
        <w:t>PROGRAMACION POR COMPETENCIAS ESPECÍFICAS</w:t>
      </w:r>
    </w:p>
    <w:p w:rsidR="000E0A37" w:rsidRPr="0062066D" w:rsidRDefault="000E0A37" w:rsidP="0062066D">
      <w:pPr>
        <w:jc w:val="center"/>
        <w:rPr>
          <w:rFonts w:ascii="Arial" w:hAnsi="Arial" w:cs="Arial"/>
          <w:b/>
          <w:sz w:val="32"/>
          <w:szCs w:val="32"/>
        </w:rPr>
      </w:pPr>
      <w:r>
        <w:rPr>
          <w:rFonts w:ascii="Arial" w:hAnsi="Arial" w:cs="Arial"/>
          <w:b/>
          <w:sz w:val="32"/>
          <w:szCs w:val="32"/>
        </w:rPr>
        <w:t>ENERGÍA SOLAR FOTOVOLTAICA. NIVEL1</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Para formar a los alumnos/as-Trabajadores/as de una escuela-Taller en Energía solar Fotovoltaica, sería conveniente que los usuarios tengan una formación en Montaje y mantenimiento de instalaciones de baja Tensión. Si no se diera dicho perfil, al comienzo del proyecto será necesario dar estos conocimientos tanto teóricos como prácticos, imprescindibles o deseables para adquirir las unidades de Competencia de Energía Solar Fotovoltaica.</w:t>
      </w:r>
    </w:p>
    <w:p w:rsidR="000E0A37" w:rsidRDefault="000E0A37" w:rsidP="00C31B89">
      <w:pPr>
        <w:rPr>
          <w:rFonts w:ascii="Arial" w:hAnsi="Arial" w:cs="Arial"/>
          <w:sz w:val="20"/>
          <w:szCs w:val="20"/>
        </w:rPr>
      </w:pPr>
    </w:p>
    <w:p w:rsidR="000E0A37" w:rsidRPr="00623524" w:rsidRDefault="000E0A37" w:rsidP="00C31B89">
      <w:pPr>
        <w:rPr>
          <w:rFonts w:ascii="Arial" w:hAnsi="Arial" w:cs="Arial"/>
          <w:sz w:val="20"/>
          <w:szCs w:val="20"/>
        </w:rPr>
      </w:pPr>
      <w:r>
        <w:rPr>
          <w:rFonts w:ascii="Arial" w:hAnsi="Arial" w:cs="Arial"/>
          <w:sz w:val="20"/>
          <w:szCs w:val="20"/>
        </w:rPr>
        <w:t>CERTIFICADO DE PROFESIONALIDAD: Montaje y mantenimiento de instalaciones eléctricas de Baja Tensión. Familia Profesional: Electricidad y Electrónica. Nivel 2</w:t>
      </w:r>
    </w:p>
    <w:p w:rsidR="000E0A37" w:rsidRDefault="000E0A37" w:rsidP="00C31B89">
      <w:pPr>
        <w:rPr>
          <w:rFonts w:ascii="Arial" w:hAnsi="Arial" w:cs="Arial"/>
          <w:b/>
          <w:sz w:val="20"/>
          <w:szCs w:val="20"/>
        </w:rPr>
      </w:pPr>
    </w:p>
    <w:p w:rsidR="000E0A37" w:rsidRDefault="000E0A37" w:rsidP="00C31B89">
      <w:pPr>
        <w:rPr>
          <w:rFonts w:ascii="Arial" w:hAnsi="Arial" w:cs="Arial"/>
          <w:b/>
          <w:sz w:val="20"/>
          <w:szCs w:val="20"/>
        </w:rPr>
      </w:pPr>
    </w:p>
    <w:p w:rsidR="000E0A37" w:rsidRDefault="000E0A37" w:rsidP="00C31B89">
      <w:pPr>
        <w:rPr>
          <w:rFonts w:ascii="Arial" w:hAnsi="Arial" w:cs="Arial"/>
          <w:sz w:val="20"/>
          <w:szCs w:val="20"/>
        </w:rPr>
      </w:pPr>
      <w:r>
        <w:rPr>
          <w:rFonts w:ascii="Arial" w:hAnsi="Arial" w:cs="Arial"/>
          <w:sz w:val="20"/>
          <w:szCs w:val="20"/>
        </w:rPr>
        <w:t>Unidades de Competencia</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Montar y Mantener instalaciones eléctricas de baja tensión en edificios destinados principalmente a viviendas</w:t>
      </w:r>
      <w:proofErr w:type="gramStart"/>
      <w:r>
        <w:rPr>
          <w:rFonts w:ascii="Arial" w:hAnsi="Arial" w:cs="Arial"/>
          <w:sz w:val="20"/>
          <w:szCs w:val="20"/>
        </w:rPr>
        <w:t>.(</w:t>
      </w:r>
      <w:proofErr w:type="gramEnd"/>
      <w:r>
        <w:rPr>
          <w:rFonts w:ascii="Arial" w:hAnsi="Arial" w:cs="Arial"/>
          <w:sz w:val="20"/>
          <w:szCs w:val="20"/>
        </w:rPr>
        <w:t>Imprescindible)</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Montar y mantener instalaciones eléctricas de baja tensión en edificios comerciales, de oficinas y de una o varias industrias- (Imprescindible)</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Montar y mantener instalaciones de automatismos en el entorno de viviendas y pequeña industria (Deseable).</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CERTIFICADO DE PROFESIONALIDAD: Operaciones básicas en el montaje y mantenimiento de instalaciones de energías renovables. Familia profesional. Energía y Agua. Nivel 1</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Unidades de Competencia</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r>
        <w:rPr>
          <w:rFonts w:ascii="Arial" w:hAnsi="Arial" w:cs="Arial"/>
          <w:sz w:val="20"/>
          <w:szCs w:val="20"/>
        </w:rPr>
        <w:t>Efectuar  operaciones de mecanizado básico.</w:t>
      </w:r>
    </w:p>
    <w:p w:rsidR="000E0A37" w:rsidRDefault="000E0A37" w:rsidP="00C31B89">
      <w:pPr>
        <w:rPr>
          <w:rFonts w:ascii="Arial" w:hAnsi="Arial" w:cs="Arial"/>
          <w:sz w:val="20"/>
          <w:szCs w:val="20"/>
        </w:rPr>
      </w:pPr>
      <w:r>
        <w:rPr>
          <w:rFonts w:ascii="Arial" w:hAnsi="Arial" w:cs="Arial"/>
          <w:sz w:val="20"/>
          <w:szCs w:val="20"/>
        </w:rPr>
        <w:t>Realizar operaciones básicas en el montaje y mantenimiento de instalaciones solares fotovoltaicas. (Imprescindible)</w:t>
      </w:r>
    </w:p>
    <w:p w:rsidR="000E0A37" w:rsidRDefault="000E0A37" w:rsidP="00C31B89">
      <w:pPr>
        <w:rPr>
          <w:rFonts w:ascii="Arial" w:hAnsi="Arial" w:cs="Arial"/>
          <w:sz w:val="20"/>
          <w:szCs w:val="20"/>
        </w:rPr>
      </w:pPr>
    </w:p>
    <w:p w:rsidR="000E0A37" w:rsidRDefault="000E0A37" w:rsidP="00C31B89">
      <w:pPr>
        <w:rPr>
          <w:rFonts w:ascii="Arial" w:hAnsi="Arial" w:cs="Arial"/>
          <w:sz w:val="20"/>
          <w:szCs w:val="20"/>
        </w:rPr>
      </w:pPr>
    </w:p>
    <w:p w:rsidR="000E0A37" w:rsidRPr="005B510A" w:rsidRDefault="000E0A37" w:rsidP="00C31B89">
      <w:pPr>
        <w:rPr>
          <w:rFonts w:ascii="Arial" w:hAnsi="Arial" w:cs="Arial"/>
          <w:sz w:val="20"/>
          <w:szCs w:val="20"/>
        </w:rPr>
      </w:pPr>
    </w:p>
    <w:p w:rsidR="000E0A37" w:rsidRDefault="000E0A37" w:rsidP="00C31B89">
      <w:pPr>
        <w:rPr>
          <w:rFonts w:ascii="Arial" w:hAnsi="Arial" w:cs="Arial"/>
          <w:b/>
          <w:sz w:val="20"/>
          <w:szCs w:val="20"/>
        </w:rPr>
      </w:pPr>
    </w:p>
    <w:p w:rsidR="000E0A37" w:rsidRDefault="000E0A37" w:rsidP="00C31B89">
      <w:pPr>
        <w:rPr>
          <w:rFonts w:ascii="Arial" w:hAnsi="Arial" w:cs="Arial"/>
          <w:b/>
          <w:sz w:val="20"/>
          <w:szCs w:val="20"/>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62066D">
      <w:pPr>
        <w:jc w:val="center"/>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Familia Profesional: Electricidad y Electrónica</w:t>
      </w:r>
    </w:p>
    <w:p w:rsidR="000E0A37" w:rsidRPr="00355364" w:rsidRDefault="000E0A37" w:rsidP="00355364">
      <w:pPr>
        <w:rPr>
          <w:rFonts w:ascii="Arial" w:hAnsi="Arial" w:cs="Arial"/>
          <w:b/>
          <w:sz w:val="16"/>
          <w:szCs w:val="16"/>
        </w:rPr>
      </w:pPr>
      <w:r w:rsidRPr="003C2B93">
        <w:rPr>
          <w:rFonts w:ascii="Calibri" w:hAnsi="Calibri" w:cs="Calibri"/>
          <w:b/>
          <w:sz w:val="16"/>
          <w:szCs w:val="16"/>
        </w:rPr>
        <w:t>Certificado de Profesionalidad: Montaje y Mantenimiento de Instalaciones Eléctricas de Baja Tensión</w:t>
      </w:r>
      <w:r>
        <w:rPr>
          <w:rFonts w:ascii="Arial" w:hAnsi="Arial" w:cs="Arial"/>
          <w:b/>
          <w:sz w:val="20"/>
          <w:szCs w:val="20"/>
        </w:rPr>
        <w:t xml:space="preserve"> (</w:t>
      </w:r>
      <w:r w:rsidRPr="00355364">
        <w:rPr>
          <w:rFonts w:ascii="Arial" w:hAnsi="Arial" w:cs="Arial"/>
          <w:b/>
          <w:sz w:val="16"/>
          <w:szCs w:val="16"/>
        </w:rPr>
        <w:t>ELE257_2)</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Especialidad: Energía</w:t>
      </w:r>
      <w:r>
        <w:rPr>
          <w:rFonts w:ascii="Calibri" w:hAnsi="Calibri" w:cs="Calibri"/>
          <w:b/>
          <w:sz w:val="16"/>
          <w:szCs w:val="16"/>
        </w:rPr>
        <w:t xml:space="preserve"> Solar </w:t>
      </w:r>
      <w:r w:rsidRPr="003C2B93">
        <w:rPr>
          <w:rFonts w:ascii="Calibri" w:hAnsi="Calibri" w:cs="Calibri"/>
          <w:b/>
          <w:sz w:val="16"/>
          <w:szCs w:val="16"/>
        </w:rPr>
        <w:t xml:space="preserve"> Fotovoltaica</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Módulo: Instalaciones Eléctricas en Edificios de viviendas</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Unidad de Competencia: Montar y Mantener Instalaciones Eléctricas de Baja Tensión en Edificios Destinados Principalmente a Viviendas.</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Nivel de cualificación: 2</w:t>
      </w:r>
    </w:p>
    <w:p w:rsidR="000E0A37" w:rsidRPr="003C2B93" w:rsidRDefault="000E0A37"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0E0A37" w:rsidRPr="003C2B93" w:rsidTr="003962AB">
        <w:trPr>
          <w:trHeight w:val="529"/>
          <w:jc w:val="center"/>
        </w:trPr>
        <w:tc>
          <w:tcPr>
            <w:tcW w:w="15345" w:type="dxa"/>
            <w:gridSpan w:val="5"/>
            <w:shd w:val="clear" w:color="auto" w:fill="E6E6E6"/>
            <w:vAlign w:val="center"/>
          </w:tcPr>
          <w:p w:rsidR="000E0A37" w:rsidRPr="003C2B93" w:rsidRDefault="000E0A37" w:rsidP="007A6668">
            <w:pPr>
              <w:spacing w:line="276" w:lineRule="auto"/>
              <w:jc w:val="center"/>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0E0A37" w:rsidRPr="003C2B93" w:rsidTr="003962AB">
        <w:trPr>
          <w:trHeight w:val="702"/>
          <w:jc w:val="center"/>
        </w:trPr>
        <w:tc>
          <w:tcPr>
            <w:tcW w:w="3197"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Pr>
                <w:rFonts w:ascii="Calibri" w:hAnsi="Calibri" w:cs="Calibri"/>
                <w:b/>
                <w:sz w:val="16"/>
                <w:szCs w:val="16"/>
                <w:lang w:eastAsia="en-US"/>
              </w:rPr>
              <w:t xml:space="preserve">                </w:t>
            </w:r>
            <w:r w:rsidRPr="003C2B93">
              <w:rPr>
                <w:rFonts w:ascii="Calibri" w:hAnsi="Calibri" w:cs="Calibri"/>
                <w:b/>
                <w:sz w:val="16"/>
                <w:szCs w:val="16"/>
                <w:lang w:eastAsia="en-US"/>
              </w:rPr>
              <w:t>TEMPORALIZACIÓN</w:t>
            </w:r>
          </w:p>
        </w:tc>
      </w:tr>
      <w:tr w:rsidR="000E0A37" w:rsidRPr="003C2B93" w:rsidTr="003962AB">
        <w:trPr>
          <w:trHeight w:val="364"/>
          <w:jc w:val="center"/>
        </w:trPr>
        <w:tc>
          <w:tcPr>
            <w:tcW w:w="3197"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b/>
                <w:sz w:val="16"/>
                <w:szCs w:val="16"/>
              </w:rPr>
              <w:t>Instalaciones de electrificación en viviendas y edificios de viviendas</w:t>
            </w:r>
            <w:r>
              <w:rPr>
                <w:rFonts w:ascii="Calibri" w:hAnsi="Calibri" w:cs="Calibri"/>
                <w:b/>
                <w:sz w:val="16"/>
                <w:szCs w:val="16"/>
              </w:rPr>
              <w:t xml:space="preserve"> </w:t>
            </w:r>
            <w:r w:rsidRPr="003C2B93">
              <w:rPr>
                <w:rFonts w:ascii="Calibri" w:hAnsi="Calibri" w:cs="Calibri"/>
                <w:sz w:val="16"/>
                <w:szCs w:val="16"/>
              </w:rPr>
              <w:t>Instalaciones en viviendas: grado de electrificación. Características y tipos de elementos: cuadro de</w:t>
            </w:r>
            <w:r>
              <w:rPr>
                <w:rFonts w:ascii="Calibri" w:hAnsi="Calibri" w:cs="Calibri"/>
                <w:sz w:val="16"/>
                <w:szCs w:val="16"/>
              </w:rPr>
              <w:t xml:space="preserve"> </w:t>
            </w:r>
            <w:r w:rsidRPr="003C2B93">
              <w:rPr>
                <w:rFonts w:ascii="Calibri" w:hAnsi="Calibri" w:cs="Calibri"/>
                <w:sz w:val="16"/>
                <w:szCs w:val="16"/>
              </w:rPr>
              <w:t xml:space="preserve">distribución, elementos de mando y protección, tubos y canalizaciones, cajas, conductores eléctricos, elementos de maniobra y de conexión, entre otros. Instalaciones de enlace. Partes: Características y tipos de los elementos (caja general de protección, contadores, cables, tubos, </w:t>
            </w:r>
            <w:proofErr w:type="gramStart"/>
            <w:r w:rsidRPr="003C2B93">
              <w:rPr>
                <w:rFonts w:ascii="Calibri" w:hAnsi="Calibri" w:cs="Calibri"/>
                <w:sz w:val="16"/>
                <w:szCs w:val="16"/>
              </w:rPr>
              <w:t>ICP ,</w:t>
            </w:r>
            <w:proofErr w:type="gramEnd"/>
            <w:r w:rsidRPr="003C2B93">
              <w:rPr>
                <w:rFonts w:ascii="Calibri" w:hAnsi="Calibri" w:cs="Calibri"/>
                <w:sz w:val="16"/>
                <w:szCs w:val="16"/>
              </w:rPr>
              <w:t xml:space="preserve"> dispositivos de mando y protección, entre otros) Instalaciones con bañeras o duchas. Instalaciones de puesta a tierra: Características y elementos. Instalaciones en las zonas comunes: características y elementos. Seguridad en las instalaciones. Protección contra sobre intensidades y sobretensiones. Protección contra contactos directos e indirectos. Dispositivos.</w:t>
            </w: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Pr="003C2B93" w:rsidRDefault="000E0A37" w:rsidP="003C2B93">
            <w:pPr>
              <w:autoSpaceDE w:val="0"/>
              <w:autoSpaceDN w:val="0"/>
              <w:adjustRightInd w:val="0"/>
              <w:jc w:val="both"/>
              <w:rPr>
                <w:rFonts w:ascii="Calibri" w:hAnsi="Calibri" w:cs="Calibri"/>
                <w:sz w:val="16"/>
                <w:szCs w:val="16"/>
              </w:rPr>
            </w:pPr>
            <w:r>
              <w:rPr>
                <w:rFonts w:ascii="Calibri" w:hAnsi="Calibri" w:cs="Calibri"/>
                <w:b/>
                <w:sz w:val="16"/>
                <w:szCs w:val="16"/>
              </w:rPr>
              <w:t>R</w:t>
            </w:r>
            <w:r w:rsidRPr="003C2B93">
              <w:rPr>
                <w:rFonts w:ascii="Calibri" w:hAnsi="Calibri" w:cs="Calibri"/>
                <w:b/>
                <w:sz w:val="16"/>
                <w:szCs w:val="16"/>
              </w:rPr>
              <w:t>epresentación y simbología de las instalaciones eléctricas en viviendas</w:t>
            </w:r>
            <w:r>
              <w:rPr>
                <w:rFonts w:ascii="Calibri" w:hAnsi="Calibri" w:cs="Calibri"/>
                <w:b/>
                <w:sz w:val="16"/>
                <w:szCs w:val="16"/>
              </w:rPr>
              <w:t xml:space="preserve"> </w:t>
            </w:r>
            <w:r w:rsidRPr="003C2B93">
              <w:rPr>
                <w:rFonts w:ascii="Calibri" w:hAnsi="Calibri" w:cs="Calibri"/>
                <w:sz w:val="16"/>
                <w:szCs w:val="16"/>
              </w:rPr>
              <w:t>Simbología normalizada en las instalaciones eléctricas. Planos y esquemas eléctricos normalizados. Tipología. Interpretación de esquemas eléctricos de las instalaciones de interior y de planos de edificios. Normativa y reglamentación.</w:t>
            </w: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b/>
                <w:sz w:val="16"/>
                <w:szCs w:val="16"/>
              </w:rPr>
              <w:t>Cálculo en las instalaciones eléctricas de BT de edificios de viviendas</w:t>
            </w:r>
            <w:r>
              <w:rPr>
                <w:rFonts w:ascii="Calibri" w:hAnsi="Calibri" w:cs="Calibri"/>
                <w:b/>
                <w:sz w:val="16"/>
                <w:szCs w:val="16"/>
              </w:rPr>
              <w:t xml:space="preserve"> </w:t>
            </w:r>
            <w:r w:rsidRPr="003C2B93">
              <w:rPr>
                <w:rFonts w:ascii="Calibri" w:hAnsi="Calibri" w:cs="Calibri"/>
                <w:sz w:val="16"/>
                <w:szCs w:val="16"/>
              </w:rPr>
              <w:t>Grado de electrificación y potencia en las viviendas. Carga total de edificios destinados preferentemente a viviendas. Circuitos, sección de conductores y caídas de tensión en viviendas e instalaciones de enlace.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Intensidades máximas admisibles en los conductores. Elementos de protección. Dimensiones de tubos y canalizaciones. Selección de elementos en catálogos comerciales. Procedimientos normalizados de cálculo de las instalaciones de BT. Normativa y reglamentación electrotécnica.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r w:rsidRPr="003C2B93">
              <w:rPr>
                <w:rFonts w:ascii="Calibri" w:hAnsi="Calibri" w:cs="Calibri"/>
                <w:b/>
                <w:sz w:val="16"/>
                <w:szCs w:val="16"/>
              </w:rPr>
              <w:t>Medida en las instalaciones eléctricas de viviendas</w:t>
            </w:r>
            <w:r>
              <w:rPr>
                <w:rFonts w:ascii="Calibri" w:hAnsi="Calibri" w:cs="Calibri"/>
                <w:b/>
                <w:sz w:val="16"/>
                <w:szCs w:val="16"/>
              </w:rPr>
              <w:t xml:space="preserve"> </w:t>
            </w:r>
            <w:r w:rsidRPr="003C2B93">
              <w:rPr>
                <w:rFonts w:ascii="Calibri" w:hAnsi="Calibri" w:cs="Calibri"/>
                <w:sz w:val="16"/>
                <w:szCs w:val="16"/>
              </w:rPr>
              <w:t>Magnitudes eléctricas en: tensión, intensidad, resistencia y continuidad, potencia, resistencia eléctrica de las tomas de tierra y aislamientos, entre otros. Relaciones fundamentales entre las magnitudes eléctricas.</w:t>
            </w:r>
            <w:r>
              <w:rPr>
                <w:rFonts w:ascii="Calibri" w:hAnsi="Calibri" w:cs="Calibri"/>
                <w:sz w:val="16"/>
                <w:szCs w:val="16"/>
              </w:rPr>
              <w:t xml:space="preserve"> </w:t>
            </w:r>
            <w:r w:rsidRPr="003C2B93">
              <w:rPr>
                <w:rFonts w:ascii="Calibri" w:hAnsi="Calibri" w:cs="Calibri"/>
                <w:sz w:val="16"/>
                <w:szCs w:val="16"/>
              </w:rPr>
              <w:t xml:space="preserve">Instrumentos de medida: Tipología y características. Procedimientos de conexión. Procesos de </w:t>
            </w:r>
            <w:proofErr w:type="spellStart"/>
            <w:r w:rsidRPr="003C2B93">
              <w:rPr>
                <w:rFonts w:ascii="Calibri" w:hAnsi="Calibri" w:cs="Calibri"/>
                <w:sz w:val="16"/>
                <w:szCs w:val="16"/>
              </w:rPr>
              <w:t>medida.Medidas</w:t>
            </w:r>
            <w:proofErr w:type="spellEnd"/>
            <w:r w:rsidRPr="003C2B93">
              <w:rPr>
                <w:rFonts w:ascii="Calibri" w:hAnsi="Calibri" w:cs="Calibri"/>
                <w:sz w:val="16"/>
                <w:szCs w:val="16"/>
              </w:rPr>
              <w:t xml:space="preserve"> reglamentarias.</w:t>
            </w: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r w:rsidRPr="003C2B93">
              <w:rPr>
                <w:rFonts w:ascii="Calibri" w:hAnsi="Calibri" w:cs="Calibri"/>
                <w:b/>
                <w:sz w:val="16"/>
                <w:szCs w:val="16"/>
              </w:rPr>
              <w:t xml:space="preserve"> </w:t>
            </w: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Pr="003C2B93" w:rsidRDefault="000E0A37" w:rsidP="003C2B93">
            <w:pPr>
              <w:autoSpaceDE w:val="0"/>
              <w:autoSpaceDN w:val="0"/>
              <w:adjustRightInd w:val="0"/>
              <w:jc w:val="both"/>
              <w:rPr>
                <w:rFonts w:ascii="Calibri" w:hAnsi="Calibri" w:cs="Calibri"/>
                <w:b/>
                <w:sz w:val="16"/>
                <w:szCs w:val="16"/>
              </w:rPr>
            </w:pPr>
            <w:r w:rsidRPr="003C2B93">
              <w:rPr>
                <w:rFonts w:ascii="Calibri" w:hAnsi="Calibri" w:cs="Calibri"/>
                <w:b/>
                <w:sz w:val="16"/>
                <w:szCs w:val="16"/>
              </w:rPr>
              <w:t>Montaje de instalaciones eléctricas de interior en viviendas y edificios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Emplazamiento y montaje de instalaciones de enlace: cajas generales de protección, línea general de alimentación, derivación individual, contadores y centralización, dispositivos de mando y protección. ICP.</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Emplazamiento y montaje de sistema de instalaciones interiores de viviendas: tubos y cables, número de circuitos y características en el montaje, tomas de tierra, líneas y derivaciones, cuadro general de distribución, baños y cocinas, entre otros. Medios y equipos técnicos en el montaje. Medios y equipos de seguridad. Prevención de accidentes. Normativa de seguridad eléctrica. Normativa y reglamentación.</w:t>
            </w: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Pr="003C2B93" w:rsidRDefault="000E0A37" w:rsidP="003C2B93">
            <w:pPr>
              <w:autoSpaceDE w:val="0"/>
              <w:autoSpaceDN w:val="0"/>
              <w:adjustRightInd w:val="0"/>
              <w:jc w:val="both"/>
              <w:rPr>
                <w:rFonts w:ascii="Calibri" w:hAnsi="Calibri" w:cs="Calibri"/>
                <w:b/>
                <w:sz w:val="16"/>
                <w:szCs w:val="16"/>
              </w:rPr>
            </w:pPr>
            <w:r w:rsidRPr="003C2B93">
              <w:rPr>
                <w:rFonts w:ascii="Calibri" w:hAnsi="Calibri" w:cs="Calibri"/>
                <w:b/>
                <w:sz w:val="16"/>
                <w:szCs w:val="16"/>
              </w:rPr>
              <w:t>Reparación de instalaciones eléctricas de interior en edificios de viviendas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Averías tipo en edificios de viviendas. Síntomas y efectos. Diagnóstico y localización (pruebas, medidas, procedimientos y elementos de seguridad) en edificios de viviendas. Reparación de averías. Medidas de protección y seguridad.</w:t>
            </w: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Default="000E0A37" w:rsidP="003C2B93">
            <w:pPr>
              <w:autoSpaceDE w:val="0"/>
              <w:autoSpaceDN w:val="0"/>
              <w:adjustRightInd w:val="0"/>
              <w:jc w:val="both"/>
              <w:rPr>
                <w:rFonts w:ascii="Calibri" w:hAnsi="Calibri" w:cs="Calibri"/>
                <w:b/>
                <w:sz w:val="16"/>
                <w:szCs w:val="16"/>
              </w:rPr>
            </w:pPr>
          </w:p>
          <w:p w:rsidR="000E0A37" w:rsidRPr="003C2B93" w:rsidRDefault="000E0A37" w:rsidP="003C2B93">
            <w:pPr>
              <w:autoSpaceDE w:val="0"/>
              <w:autoSpaceDN w:val="0"/>
              <w:adjustRightInd w:val="0"/>
              <w:jc w:val="both"/>
              <w:rPr>
                <w:rFonts w:ascii="Calibri" w:hAnsi="Calibri" w:cs="Calibri"/>
                <w:b/>
                <w:sz w:val="16"/>
                <w:szCs w:val="16"/>
              </w:rPr>
            </w:pPr>
            <w:r>
              <w:rPr>
                <w:rFonts w:ascii="Calibri" w:hAnsi="Calibri" w:cs="Calibri"/>
                <w:b/>
                <w:sz w:val="16"/>
                <w:szCs w:val="16"/>
              </w:rPr>
              <w:t>D</w:t>
            </w:r>
            <w:r w:rsidRPr="003C2B93">
              <w:rPr>
                <w:rFonts w:ascii="Calibri" w:hAnsi="Calibri" w:cs="Calibri"/>
                <w:b/>
                <w:sz w:val="16"/>
                <w:szCs w:val="16"/>
              </w:rPr>
              <w:t>ocumentación de las instalaciones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Documentación de las instalaciones (proyectos, memoria técnica de diseño, certificado de instalación</w:t>
            </w:r>
          </w:p>
          <w:p w:rsidR="000E0A37" w:rsidRPr="003C2B93" w:rsidRDefault="000E0A37"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eléctrica</w:t>
            </w:r>
            <w:proofErr w:type="gramEnd"/>
            <w:r w:rsidRPr="003C2B93">
              <w:rPr>
                <w:rFonts w:ascii="Calibri" w:hAnsi="Calibri" w:cs="Calibri"/>
                <w:sz w:val="16"/>
                <w:szCs w:val="16"/>
              </w:rPr>
              <w:t>, instrucciones generales de uso y   mantenimiento, entre otros). Tramitación de las instalaciones.</w:t>
            </w:r>
          </w:p>
          <w:p w:rsidR="000E0A37" w:rsidRPr="003C2B93" w:rsidRDefault="000E0A37" w:rsidP="003C2B93">
            <w:pPr>
              <w:spacing w:line="276" w:lineRule="auto"/>
              <w:ind w:left="21"/>
              <w:jc w:val="both"/>
              <w:rPr>
                <w:rFonts w:ascii="Calibri" w:hAnsi="Calibri" w:cs="Calibri"/>
                <w:sz w:val="16"/>
                <w:szCs w:val="16"/>
                <w:lang w:eastAsia="en-US"/>
              </w:rPr>
            </w:pPr>
          </w:p>
        </w:tc>
        <w:tc>
          <w:tcPr>
            <w:tcW w:w="3421"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-El replanteo de la instalación de enlace y la ubicación de las canalizaciones, caja general de protección, línea general de alimentación, centralización de contadores, derivaciones individuales, cuadros de distribución y protección y equipos de medida se ajusta a los planos y especificaciones del proyecto y reglamento electrotécnico de baja tensión (REBT).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instalación y colocación de las canalizaciones se realiza cumpliendo con las características y dimensiones indicadas en la documentación y normativa electrotécnica.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conductores se alojan en las canalizaciones eléctricas sin merma o modificación de sus características, y las secciones, tipo de aislamiento y colores, entre otros, responden a las especificaciones del proyecto y del REBT.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red de tierra se instala y conexiona siguiendo la documentación técnica (proyecto y esquemas, entre otros)</w:t>
            </w:r>
            <w:r>
              <w:rPr>
                <w:rFonts w:ascii="Calibri" w:hAnsi="Calibri" w:cs="Calibri"/>
                <w:sz w:val="16"/>
                <w:szCs w:val="16"/>
              </w:rPr>
              <w:t xml:space="preserve"> </w:t>
            </w:r>
            <w:r w:rsidRPr="003C2B93">
              <w:rPr>
                <w:rFonts w:ascii="Calibri" w:hAnsi="Calibri" w:cs="Calibri"/>
                <w:sz w:val="16"/>
                <w:szCs w:val="16"/>
              </w:rPr>
              <w:t>utilizando el procedimiento establecido en el proyecto o documentación técnica.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conductores se conexionan sin presentar cruzamientos entre ellos, respetando la estética del conjunto y asegurando la fiabilidad de la conexión eléctrica.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Los medios técnicos y las herramientas se emplean según los requerimientos de cada </w:t>
            </w:r>
            <w:r w:rsidRPr="003C2B93">
              <w:rPr>
                <w:rFonts w:ascii="Calibri" w:hAnsi="Calibri" w:cs="Calibri"/>
                <w:sz w:val="16"/>
                <w:szCs w:val="16"/>
              </w:rPr>
              <w:lastRenderedPageBreak/>
              <w:t>intervención.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estado de la instalación y los niveles de los parámetros reglamentarios se conocen efectuando las pruebas de comprobación y verificación.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trabajo desarrollado y las modificaciones introducidas se recogen en el informe de montaje.</w:t>
            </w: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acopio de material se ajusta a las especificaciones del proyecto y se redistribuye en tiempo y forma según el plan de montaje</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Default="000E0A37" w:rsidP="00060469">
            <w:pPr>
              <w:autoSpaceDE w:val="0"/>
              <w:autoSpaceDN w:val="0"/>
              <w:adjustRightInd w:val="0"/>
              <w:jc w:val="both"/>
              <w:rPr>
                <w:rFonts w:ascii="Calibri" w:hAnsi="Calibri" w:cs="Calibri"/>
                <w:sz w:val="16"/>
                <w:szCs w:val="16"/>
              </w:rPr>
            </w:pPr>
          </w:p>
          <w:p w:rsidR="000E0A37" w:rsidRPr="003C2B93" w:rsidRDefault="000E0A37" w:rsidP="00060469">
            <w:pPr>
              <w:autoSpaceDE w:val="0"/>
              <w:autoSpaceDN w:val="0"/>
              <w:adjustRightInd w:val="0"/>
              <w:jc w:val="both"/>
              <w:rPr>
                <w:rFonts w:ascii="Calibri" w:hAnsi="Calibri" w:cs="Calibri"/>
                <w:sz w:val="16"/>
                <w:szCs w:val="16"/>
              </w:rPr>
            </w:pPr>
            <w:r w:rsidRPr="003C2B93">
              <w:rPr>
                <w:rFonts w:ascii="Calibri" w:hAnsi="Calibri" w:cs="Calibri"/>
                <w:sz w:val="16"/>
                <w:szCs w:val="16"/>
              </w:rPr>
              <w:t>El replanteo de la instalación y la ubicación de las canalizaciones, cajas de protección, cajas de mecanismos, conexiones y registros, así como el resto de los elementos eléctricos se ajustan a los planos y especificaciones del proyecto y a las prescripciones del REBT.</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La instalación y colocación de las canalizaciones se realiza cumpliendo con las características y dimensiones</w:t>
            </w:r>
            <w:r>
              <w:rPr>
                <w:rFonts w:ascii="Calibri" w:hAnsi="Calibri" w:cs="Calibri"/>
                <w:sz w:val="16"/>
                <w:szCs w:val="16"/>
              </w:rPr>
              <w:t xml:space="preserve"> </w:t>
            </w:r>
            <w:r w:rsidRPr="003C2B93">
              <w:rPr>
                <w:rFonts w:ascii="Calibri" w:hAnsi="Calibri" w:cs="Calibri"/>
                <w:sz w:val="16"/>
                <w:szCs w:val="16"/>
              </w:rPr>
              <w:t>indicadas en la documentación y normativa electrotécnica.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conductores se alojan en las canalizaciones eléctricas sin merma o modificación de sus características, y las</w:t>
            </w:r>
            <w:r>
              <w:rPr>
                <w:rFonts w:ascii="Calibri" w:hAnsi="Calibri" w:cs="Calibri"/>
                <w:sz w:val="16"/>
                <w:szCs w:val="16"/>
              </w:rPr>
              <w:t xml:space="preserve"> </w:t>
            </w:r>
            <w:r w:rsidRPr="003C2B93">
              <w:rPr>
                <w:rFonts w:ascii="Calibri" w:hAnsi="Calibri" w:cs="Calibri"/>
                <w:sz w:val="16"/>
                <w:szCs w:val="16"/>
              </w:rPr>
              <w:t>secciones, tipo de aislamiento y colores, entre otros, responden a las especificaciones del proyecto y del REBT.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dispositivos de protección se ajustan al número de circuitos de electrificación de la vivienda y a los elementos a proteger.</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empalme de los conductores y conexión a los elementos eléctricos se realiza:- Sin presentar cruzamientos entre ellos y respetando la estética del conjunto.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Teniendo en cuenta la sección y color de los conductores.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Asegurando la fiabilidad del contacto eléctrico y utilizando los elementos adecuados o reglamentarios.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-Los medios técnicos y las herramientas se emplean según los requerimientos de cada intervención.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estado de la instalación y los niveles de los parámetros reglamentarios se conocen efectuando las pruebas de comprobación y verificación.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trabajo desarrollado y las modificaciones introducidas se recogen en el informe de montaje.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tipo de avería, la causa que la produce y el elemento deteriorado se determinan mediante la comprobación funcional y de los parámetros eléctricos.</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tipo de avería y coste de la reparación se recoge con precisión en el presupuesto.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El elemento deteriorado y reconstrucción de la parte de la instalación se sustituyen utilizando la secuencia de desmontaje y montaje </w:t>
            </w:r>
            <w:proofErr w:type="gramStart"/>
            <w:r w:rsidRPr="003C2B93">
              <w:rPr>
                <w:rFonts w:ascii="Calibri" w:hAnsi="Calibri" w:cs="Calibri"/>
                <w:sz w:val="16"/>
                <w:szCs w:val="16"/>
              </w:rPr>
              <w:t>adecuada</w:t>
            </w:r>
            <w:proofErr w:type="gramEnd"/>
            <w:r w:rsidRPr="003C2B93">
              <w:rPr>
                <w:rFonts w:ascii="Calibri" w:hAnsi="Calibri" w:cs="Calibri"/>
                <w:sz w:val="16"/>
                <w:szCs w:val="16"/>
              </w:rPr>
              <w:t xml:space="preserve"> y restableciendo las condiciones de funcionamiento de la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Las operaciones de diagnostico y reparación se realizan en el tiempo previsto y no provocan otras averías o daños en la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medios técnicos y las herramientas se emplean según los requerimientos de cada intervención.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restablecimiento funcional de la instalación se verifica mediante las pruebas y medidas de los niveles de los parámetros reglamentarios.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informe de reparación de la avería contiene las intervenciones realizadas y los datos necesarios para la elaboración de la factura.</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Las características técnicas y económicas de la instalación se acuerdan con el cliente y se recogen en el documento correspondiente.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-La información necesaria para la elaboración de la documentación (ITC de aplicación, normativa, instancias y permisos, entre otros) se recaba ante el órgano competente y se selecciona del REBT.</w:t>
            </w:r>
          </w:p>
          <w:p w:rsidR="000E0A37" w:rsidRPr="003C2B93" w:rsidRDefault="000E0A37" w:rsidP="003C2B93">
            <w:pPr>
              <w:autoSpaceDE w:val="0"/>
              <w:autoSpaceDN w:val="0"/>
              <w:adjustRightInd w:val="0"/>
              <w:jc w:val="both"/>
              <w:rPr>
                <w:rFonts w:ascii="Calibri" w:hAnsi="Calibri" w:cs="Calibri"/>
                <w:sz w:val="16"/>
                <w:szCs w:val="16"/>
              </w:rPr>
            </w:pPr>
            <w:r>
              <w:rPr>
                <w:rFonts w:ascii="Calibri" w:hAnsi="Calibri" w:cs="Calibri"/>
                <w:sz w:val="16"/>
                <w:szCs w:val="16"/>
              </w:rPr>
              <w:t>-</w:t>
            </w:r>
            <w:r w:rsidRPr="003C2B93">
              <w:rPr>
                <w:rFonts w:ascii="Calibri" w:hAnsi="Calibri" w:cs="Calibri"/>
                <w:sz w:val="16"/>
                <w:szCs w:val="16"/>
              </w:rPr>
              <w:t>En la documentación de la definición de la instalación se establece: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carga total correspondiente al edificio o vivienda.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elementos constituyentes de la instalación de enlace: caja general de protección, línea general de alimentación,</w:t>
            </w:r>
            <w:r>
              <w:rPr>
                <w:rFonts w:ascii="Calibri" w:hAnsi="Calibri" w:cs="Calibri"/>
                <w:sz w:val="16"/>
                <w:szCs w:val="16"/>
              </w:rPr>
              <w:t xml:space="preserve"> </w:t>
            </w:r>
            <w:r w:rsidRPr="003C2B93">
              <w:rPr>
                <w:rFonts w:ascii="Calibri" w:hAnsi="Calibri" w:cs="Calibri"/>
                <w:sz w:val="16"/>
                <w:szCs w:val="16"/>
              </w:rPr>
              <w:t>elemento para la ubicación de contadores, derivación individual y protecciones, entre otros.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elementos que configuran la instalación de puesta a tierra.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Las instalaciones de interior de las viviendas, número de circuitos protecciones y características.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instalación de los servicios comunes y la previsión de circuitos a posible locales comerciales, teniendo en cuenta los</w:t>
            </w:r>
            <w:r>
              <w:rPr>
                <w:rFonts w:ascii="Calibri" w:hAnsi="Calibri" w:cs="Calibri"/>
                <w:sz w:val="16"/>
                <w:szCs w:val="16"/>
              </w:rPr>
              <w:t xml:space="preserve"> </w:t>
            </w:r>
            <w:r w:rsidRPr="003C2B93">
              <w:rPr>
                <w:rFonts w:ascii="Calibri" w:hAnsi="Calibri" w:cs="Calibri"/>
                <w:sz w:val="16"/>
                <w:szCs w:val="16"/>
              </w:rPr>
              <w:t>servicios del edificio y el grado de electrificación de las viviendas y aplicando los criterios establecidos en el reglamento electrotécnico para baja tensión (REBT).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la documentación del montaje de la instalación se resuelven: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ubicación de la caja general de protección y de los contadores.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 El sistema de instalación de las canalizaciones y conductores y el paso por los elementos de construcción de la instalación de enlace, interior de viviendas y servicios comunes.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sistema de instalación de puesta a tierra.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Las contingencias surgidas durante el montaje, teniendo en cuenta los planos y características del edificio y aplicando las prescripciones establecidas en el reglamento electrotécnico para baja tensión (REBT).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la documentación se recogen los cálculos, planos, croquis y esquemas, listas de materiales y unidades de obra, entre otros, utilizando el formato y la representación normalizada de la solución adoptada.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-Los elementos y materiales seleccionados se ajustan al presupuesto acordado.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-Los medios técnicos, materiales y de seguridad y tiempos previstos, entre otros, para la ejecución de la instalación se recogen en el plan de montaje.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certificado de la instalación, memoria técnica de diseño, planos, manual de uso y prevención de riesgos, entre otros, se presenta en tiempo y forma ante el órgano competente y especifica las características solicitadas de acuerdo al REBT.</w:t>
            </w:r>
          </w:p>
          <w:p w:rsidR="000E0A37" w:rsidRPr="003C2B93" w:rsidRDefault="000E0A37" w:rsidP="003C2B93">
            <w:pPr>
              <w:jc w:val="both"/>
              <w:rPr>
                <w:rFonts w:ascii="Calibri" w:hAnsi="Calibri" w:cs="Calibri"/>
                <w:sz w:val="16"/>
                <w:szCs w:val="16"/>
                <w:lang w:val="es-ES_tradnl"/>
              </w:rPr>
            </w:pPr>
          </w:p>
          <w:p w:rsidR="000E0A37" w:rsidRPr="003C2B93" w:rsidRDefault="000E0A37" w:rsidP="003C2B93">
            <w:pPr>
              <w:spacing w:line="276" w:lineRule="auto"/>
              <w:jc w:val="both"/>
              <w:rPr>
                <w:rFonts w:ascii="Calibri" w:hAnsi="Calibri" w:cs="Calibri"/>
                <w:sz w:val="16"/>
                <w:szCs w:val="16"/>
                <w:lang w:eastAsia="en-US"/>
              </w:rPr>
            </w:pPr>
          </w:p>
        </w:tc>
        <w:tc>
          <w:tcPr>
            <w:tcW w:w="3359"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 Relacionar las partes de que constan las instalaciones eléctricas de enlace, de interior y comunes en los edificios de viviendas con el lugar de ubicación y con los elementos que las integran.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A partir de los planos de edificación de una vivienda unifamiliar y de un edificio destinado a viviendas.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Elegir el lugar de emplazamiento de la caja general de protección, línea general de alimentación, derivación individual, contadores y cuadro general de protección, entre otros, aplicando la normativa relacionada, indicando las características técnicas que deben reunir en función del tipo, constitución y sistema de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Ubicar sobre el plano la instalación de interior en las viviendas (circuitos, protecciones, tierras, elementos de maniobra, conductores y tubos, entre otros), aplicando la normativa relacionada, indicando las características técnicas que deben reunir en función del tipo, constitución, emplazamiento e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-En una instalación a escala de un pequeño edificio o vivienda y con la documentación técnica: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Identificar los equipos y elementos que la configuran, interpretando la documentación técnica y relacionando los componentes reales </w:t>
            </w:r>
            <w:r w:rsidRPr="003C2B93">
              <w:rPr>
                <w:rFonts w:ascii="Calibri" w:hAnsi="Calibri" w:cs="Calibri"/>
                <w:sz w:val="16"/>
                <w:szCs w:val="16"/>
              </w:rPr>
              <w:lastRenderedPageBreak/>
              <w:t>(o en catálogo, fotografía) con los símbolos que aparecen en los esquemas.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el funcionamiento de la instalación en función de los elementos que intervienen en cada circuito, utilizando los esquemas eléctricos y comprobándolo mediante el análisis funcional de la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comprobaciones necesarias para verificar que los materiales y equipos que conforman la instalación cumplen los requerimientos establecidos en la documentación de la misma.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Identificar la variación que se produce en los parámetros característicos de la instalación (tensiones, aislamientos, derivaciones y resistencia de tierra, entre otros) suponiendo y realizando modificaciones en componentes de la misma.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Verificar que la instalación cumple con la normativa de aplicación.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hipótesis sobre los efectos que produciría, en el funcionamiento de la red, la modificación de las características de los elementos de la instalación o ante el mal funcionamiento de una o varias partes de la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informe de las actividades desarrolladas y resultados obtenidos.</w:t>
            </w:r>
          </w:p>
          <w:p w:rsidR="000E0A37" w:rsidRDefault="000E0A37" w:rsidP="003C2B93">
            <w:pPr>
              <w:autoSpaceDE w:val="0"/>
              <w:autoSpaceDN w:val="0"/>
              <w:adjustRightInd w:val="0"/>
              <w:jc w:val="both"/>
              <w:rPr>
                <w:rFonts w:ascii="Calibri" w:hAnsi="Calibri" w:cs="Calibri"/>
                <w:sz w:val="16"/>
                <w:szCs w:val="16"/>
              </w:rPr>
            </w:pPr>
            <w:r>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A partir de la documentación técnica o proyecto de una instalación eléctrica de un edificio de varias viviendas debidamente caracterizada: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Interpretar los esquemas y planos correspondientes de la instalación de enlace, detectando las dificultades de montaje e</w:t>
            </w:r>
          </w:p>
          <w:p w:rsidR="000E0A37" w:rsidRPr="003C2B93" w:rsidRDefault="000E0A37"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indicando</w:t>
            </w:r>
            <w:proofErr w:type="gramEnd"/>
            <w:r w:rsidRPr="003C2B93">
              <w:rPr>
                <w:rFonts w:ascii="Calibri" w:hAnsi="Calibri" w:cs="Calibri"/>
                <w:sz w:val="16"/>
                <w:szCs w:val="16"/>
              </w:rPr>
              <w:t xml:space="preserve"> las soluciones que se puedan adoptar aplicando la reglamentación vigente.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Establecer el plan de montaje de la instalación de enlace indicando los elementos, materiales, medios técnicos, auxiliares y de seguridad necesarios.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En el montaje de la caja general de protección, línea general de alimentación, contadores y derivación individual, entre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otros, de un edificio de varias viviendas (en una instalación a escala):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Seleccionar adecuadamente las herramientas en función de los procedimientos aplicados.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Preparar y mecanizar las envolventes, cajas, canalizaciones, tubos, conductores y materiales que hay que utilizar, aplicando los procedimientos requeridos.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Montar los elementos, cajas, tubos, contadores y tierra, entre otros, de la instalación de enlace aplicando la reglamentación vigente asegurando su adecuada fijación mecánica.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Introducir los conductores en los tubos aplicando la técnica adecuada marcando cada uno de ellos de forma inconfundible y evitando cruzamientos.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 Conexionar los componentes siguiendo procedimientos adecuados, asegurando su buen contacto el</w:t>
            </w:r>
            <w:r>
              <w:rPr>
                <w:rFonts w:ascii="Calibri" w:hAnsi="Calibri" w:cs="Calibri"/>
                <w:sz w:val="16"/>
                <w:szCs w:val="16"/>
              </w:rPr>
              <w:t xml:space="preserve">éctrico y respetando el código </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pruebas y medidas reglamentarias de los parámetros de la instalación (resistencia de tierra y aislamientos, entre otros).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operaciones de montaje, pruebas y medidas aplicando las normas de seguridad personal y de los materiales, alcanzando la calidad final prevista.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Elaborar un informe de las actividades desarrolladas y resultados obtenidos. </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En el montaje de la instalación de una vivienda de tipo medio realizada a escala (empotrada de forma real o simulada):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Seleccionar adecuadamente las herramientas en función de los procedimientos aplicados.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Preparar y mecanizar las cajas, tubos, conductores y materiales que hay que utilizar, aplicando los procedimientos requeridos.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Montar los elementos, cajas y tubos, entre otros, aplicando la reglamentación vigente asegurando su adecuada fijación mecánica.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Introducir los conductores en los tubos aplicando la técnica adecuada, marcando cada uno de ellos de forma inconfundible y evitando los cruzamientos.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Conexionar los conductores en las cajas y en los componentes siguiendo procedimientos adecuados y asegurando su buen contacto eléctrico.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pruebas y medidas reglamentarias y necesarias para asegurar la correcta funcionalidad de la instalación (en los dispositivos de corte y protección, resistencia de tierra y aislamientos, entre otros).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operaciones de montaje, pruebas y medidas aplicando las normas de seguridad personal y de los materiales precisas, alcanzando la calidad final prevista.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  En el diagnóstico, localización y reparación de averías reales o provocadas en la instalación de una vivienda y su instalación de enlace (simulada a escala):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Indicar el proceso utilizado para el diagnóstico </w:t>
            </w:r>
            <w:r w:rsidRPr="003C2B93">
              <w:rPr>
                <w:rFonts w:ascii="Calibri" w:hAnsi="Calibri" w:cs="Calibri"/>
                <w:sz w:val="16"/>
                <w:szCs w:val="16"/>
              </w:rPr>
              <w:lastRenderedPageBreak/>
              <w:t>y localización de las averías tipo.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Relacionar técnicas y medios específicos con el tipo de avería.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Identificar los síntomas de la avería relacionándola con los efectos que produce la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el diagnóstico, localización y reparación de averías reales o provocadas en la instalación de una vivienda y su instalación de enlace (simulada a escala):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un plan de intervención para la detección de la causa o causas de la avería.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Indicar el proceso utilizado para el diagnóstico y localización de las averías tipo.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Relacionar técnicas y medios específicos con el tipo de avería.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En el diagnóstico, localización y reparación de averías reales o provocadas en la instalación de una vivienda y su instalación de enlace (simulada a escala):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Identificar los síntomas de la avería relacionándola con los efectos que produce la instalación.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Diagnosticar la causa de la avería realizando las pruebas y medidas necesarias e interpretando los resultados de acuerdo con la documentación de la misma.</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Localizar el elemento o componente causante de la avería, aplicando los procedimientos requeridos.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Restituir las condiciones de funcionamiento, sustituyendo el elemento deteriorado o reconstruyendo la parte de la instalación</w:t>
            </w:r>
          </w:p>
          <w:p w:rsidR="000E0A37" w:rsidRPr="003C2B93" w:rsidRDefault="000E0A37"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en</w:t>
            </w:r>
            <w:proofErr w:type="gramEnd"/>
            <w:r w:rsidRPr="003C2B93">
              <w:rPr>
                <w:rFonts w:ascii="Calibri" w:hAnsi="Calibri" w:cs="Calibri"/>
                <w:sz w:val="16"/>
                <w:szCs w:val="16"/>
              </w:rPr>
              <w:t xml:space="preserve"> mal estado aplicando los procedimientos requeridos.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presupuesto teniendo en cuenta los precios de los materiales obtenidos de catálogos comerciales, estimación de</w:t>
            </w:r>
          </w:p>
          <w:p w:rsidR="000E0A37" w:rsidRPr="003C2B93" w:rsidRDefault="000E0A37"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tiempo</w:t>
            </w:r>
            <w:proofErr w:type="gramEnd"/>
            <w:r w:rsidRPr="003C2B93">
              <w:rPr>
                <w:rFonts w:ascii="Calibri" w:hAnsi="Calibri" w:cs="Calibri"/>
                <w:sz w:val="16"/>
                <w:szCs w:val="16"/>
              </w:rPr>
              <w:t xml:space="preserve"> a emplear y los impuestos de aplicación.</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Calcular las magnitudes eléctricas y dimensiónales de los elementos de las instalaciones eléctricas de interior para edificios de viviendas aplicando las leyes y reglas de cálculo electrotécnico.</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un supuesto de caracterización de una instalación eléctrica de interior de un edificio de viviendas a partir de los planos de edificación y de acuerdo con la reglamentación electrotécnica vigente:</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el grado de electrificación correspondiente a las distintas viviendas del edificio.</w:t>
            </w:r>
          </w:p>
          <w:p w:rsidR="000E0A37" w:rsidRPr="003C2B93"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Representar gráficamente los esquemas de la instalación de enlace y circuitos de la vivienda.</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la sección de los conductores y diámetro de tubos en cada uno de los tramos de la instalación, en función de la potencia prevista y aplicando los criterios reglamentarios.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Determinar las características del sistema de </w:t>
            </w:r>
            <w:r w:rsidRPr="003C2B93">
              <w:rPr>
                <w:rFonts w:ascii="Calibri" w:hAnsi="Calibri" w:cs="Calibri"/>
                <w:sz w:val="16"/>
                <w:szCs w:val="16"/>
              </w:rPr>
              <w:lastRenderedPageBreak/>
              <w:t>tierras de la línea principal y derivaciones de la instalación de tierra aplicando criterios normalizados.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Establecer las características de los elementos de corte y protección de la instalación de enlace y del cuadro de protección de las viviendas aplicando el REBT.</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el emplazamiento y configuración del armario de contadores aplicando el REBT.</w:t>
            </w:r>
          </w:p>
          <w:p w:rsidR="000E0A37"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Default="000E0A37" w:rsidP="003C2B93">
            <w:pPr>
              <w:autoSpaceDE w:val="0"/>
              <w:autoSpaceDN w:val="0"/>
              <w:adjustRightInd w:val="0"/>
              <w:jc w:val="both"/>
              <w:rPr>
                <w:rFonts w:ascii="Calibri" w:hAnsi="Calibri" w:cs="Calibri"/>
                <w:sz w:val="16"/>
                <w:szCs w:val="16"/>
              </w:rPr>
            </w:pP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Cumplimentar la documentación requerida por el REBT para la instalación de edificios de viviendas, empleando documentos oficiales equivalentes (memoria técnica de diseño, esquema unifilar, croquis, planos de emplazamiento, instrucciones de uso y mantenimiento, entre otros).</w:t>
            </w:r>
          </w:p>
          <w:p w:rsidR="000E0A37" w:rsidRPr="003C2B93" w:rsidRDefault="000E0A37" w:rsidP="003C2B93">
            <w:pPr>
              <w:spacing w:line="276" w:lineRule="auto"/>
              <w:jc w:val="both"/>
              <w:rPr>
                <w:rFonts w:ascii="Calibri" w:hAnsi="Calibri" w:cs="Calibri"/>
                <w:sz w:val="16"/>
                <w:szCs w:val="16"/>
                <w:lang w:eastAsia="en-US"/>
              </w:rPr>
            </w:pPr>
          </w:p>
        </w:tc>
        <w:tc>
          <w:tcPr>
            <w:tcW w:w="2217" w:type="dxa"/>
            <w:vMerge w:val="restart"/>
            <w:vAlign w:val="center"/>
          </w:tcPr>
          <w:p w:rsidR="000E0A37" w:rsidRDefault="000E0A37"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forma grupal, validando la </w:t>
            </w:r>
            <w:r>
              <w:rPr>
                <w:rFonts w:ascii="Calibri" w:hAnsi="Calibri" w:cs="Calibri"/>
                <w:sz w:val="16"/>
                <w:szCs w:val="16"/>
                <w:lang w:eastAsia="en-US"/>
              </w:rPr>
              <w:lastRenderedPageBreak/>
              <w:t>acumulación de experiencias individuales y colectivas así como los diferentes puntos de vista ante determinados planteamientos.</w:t>
            </w: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Default="000E0A37" w:rsidP="008920FC">
            <w:pPr>
              <w:spacing w:line="276" w:lineRule="auto"/>
              <w:ind w:left="128"/>
              <w:jc w:val="both"/>
              <w:rPr>
                <w:rFonts w:ascii="Calibri" w:hAnsi="Calibri" w:cs="Calibri"/>
                <w:sz w:val="16"/>
                <w:szCs w:val="16"/>
                <w:lang w:eastAsia="en-US"/>
              </w:rPr>
            </w:pPr>
          </w:p>
          <w:p w:rsidR="000E0A37" w:rsidRPr="003C2B93" w:rsidRDefault="000E0A37" w:rsidP="008920FC">
            <w:pPr>
              <w:spacing w:line="276" w:lineRule="auto"/>
              <w:ind w:left="128"/>
              <w:jc w:val="both"/>
              <w:rPr>
                <w:rFonts w:ascii="Calibri" w:hAnsi="Calibri" w:cs="Calibri"/>
                <w:sz w:val="16"/>
                <w:szCs w:val="16"/>
                <w:lang w:eastAsia="en-US"/>
              </w:rPr>
            </w:pPr>
          </w:p>
        </w:tc>
        <w:tc>
          <w:tcPr>
            <w:tcW w:w="3151" w:type="dxa"/>
            <w:vAlign w:val="center"/>
          </w:tcPr>
          <w:p w:rsidR="000E0A37"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lastRenderedPageBreak/>
              <w:t>150 HORAS</w:t>
            </w:r>
          </w:p>
          <w:p w:rsidR="000E0A37"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(entre 4-5emanas)</w:t>
            </w:r>
          </w:p>
          <w:p w:rsidR="000E0A37" w:rsidRDefault="000E0A37" w:rsidP="004A7361">
            <w:pPr>
              <w:spacing w:line="276" w:lineRule="auto"/>
              <w:jc w:val="center"/>
              <w:rPr>
                <w:rFonts w:ascii="Calibri" w:hAnsi="Calibri" w:cs="Calibri"/>
                <w:b/>
                <w:sz w:val="16"/>
                <w:szCs w:val="16"/>
                <w:lang w:eastAsia="en-US"/>
              </w:rPr>
            </w:pPr>
          </w:p>
          <w:p w:rsidR="000E0A37" w:rsidRPr="004A7361" w:rsidRDefault="000E0A37" w:rsidP="004A7361">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0E0A37"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p w:rsidR="000E0A37" w:rsidRPr="00CD6ECC" w:rsidRDefault="000E0A37"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r>
          </w:tbl>
          <w:p w:rsidR="000E0A37" w:rsidRPr="004A7361" w:rsidRDefault="000E0A37" w:rsidP="004A7361">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C2B93">
            <w:pPr>
              <w:spacing w:line="276" w:lineRule="auto"/>
              <w:jc w:val="both"/>
              <w:rPr>
                <w:rFonts w:ascii="Calibri" w:hAnsi="Calibri" w:cs="Calibri"/>
                <w:b/>
                <w:sz w:val="16"/>
                <w:szCs w:val="16"/>
                <w:lang w:eastAsia="en-US"/>
              </w:rPr>
            </w:pPr>
          </w:p>
          <w:p w:rsidR="000E0A37" w:rsidRPr="004A7361" w:rsidRDefault="000E0A37" w:rsidP="004A7361">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4A7361">
            <w:pPr>
              <w:spacing w:line="276" w:lineRule="auto"/>
              <w:jc w:val="both"/>
              <w:rPr>
                <w:rFonts w:ascii="Calibri" w:hAnsi="Calibri" w:cs="Calibri"/>
                <w:b/>
                <w:sz w:val="16"/>
                <w:szCs w:val="16"/>
                <w:lang w:eastAsia="en-US"/>
              </w:rPr>
            </w:pPr>
          </w:p>
          <w:p w:rsidR="000E0A37" w:rsidRPr="004A7361" w:rsidRDefault="000E0A37" w:rsidP="004A7361">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041F8F">
            <w:pPr>
              <w:rPr>
                <w:sz w:val="16"/>
                <w:szCs w:val="16"/>
              </w:rPr>
            </w:pPr>
          </w:p>
          <w:p w:rsidR="000E0A37" w:rsidRPr="003962AB" w:rsidRDefault="000E0A37" w:rsidP="00041F8F">
            <w:pPr>
              <w:jc w:val="center"/>
              <w:rPr>
                <w:sz w:val="16"/>
                <w:szCs w:val="16"/>
                <w:lang w:val="es-ES_tradnl"/>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Pr="00041F8F"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Pr="003C2B93" w:rsidRDefault="000E0A37" w:rsidP="003C2B93">
            <w:pPr>
              <w:spacing w:line="276" w:lineRule="auto"/>
              <w:jc w:val="both"/>
              <w:rPr>
                <w:rFonts w:ascii="Calibri" w:hAnsi="Calibri" w:cs="Calibri"/>
                <w:b/>
                <w:sz w:val="16"/>
                <w:szCs w:val="16"/>
                <w:lang w:eastAsia="en-US"/>
              </w:rPr>
            </w:pPr>
          </w:p>
        </w:tc>
      </w:tr>
      <w:tr w:rsidR="000E0A37" w:rsidRPr="003C2B93" w:rsidTr="003962AB">
        <w:trPr>
          <w:trHeight w:val="2415"/>
          <w:jc w:val="center"/>
        </w:trPr>
        <w:tc>
          <w:tcPr>
            <w:tcW w:w="3197" w:type="dxa"/>
            <w:vMerge/>
            <w:vAlign w:val="center"/>
          </w:tcPr>
          <w:p w:rsidR="000E0A37" w:rsidRPr="003C2B93" w:rsidRDefault="000E0A37" w:rsidP="003C2B93">
            <w:pPr>
              <w:jc w:val="both"/>
              <w:rPr>
                <w:rFonts w:ascii="Calibri" w:hAnsi="Calibri" w:cs="Calibri"/>
                <w:sz w:val="16"/>
                <w:szCs w:val="16"/>
                <w:lang w:eastAsia="en-US"/>
              </w:rPr>
            </w:pPr>
          </w:p>
        </w:tc>
        <w:tc>
          <w:tcPr>
            <w:tcW w:w="3421" w:type="dxa"/>
            <w:vMerge/>
            <w:vAlign w:val="center"/>
          </w:tcPr>
          <w:p w:rsidR="000E0A37" w:rsidRPr="003C2B93" w:rsidRDefault="000E0A37" w:rsidP="003C2B93">
            <w:pPr>
              <w:jc w:val="both"/>
              <w:rPr>
                <w:rFonts w:ascii="Calibri" w:hAnsi="Calibri" w:cs="Calibri"/>
                <w:sz w:val="16"/>
                <w:szCs w:val="16"/>
                <w:lang w:eastAsia="en-US"/>
              </w:rPr>
            </w:pPr>
          </w:p>
        </w:tc>
        <w:tc>
          <w:tcPr>
            <w:tcW w:w="3359" w:type="dxa"/>
            <w:vMerge/>
            <w:vAlign w:val="center"/>
          </w:tcPr>
          <w:p w:rsidR="000E0A37" w:rsidRPr="003C2B93" w:rsidRDefault="000E0A37" w:rsidP="003C2B93">
            <w:pPr>
              <w:jc w:val="both"/>
              <w:rPr>
                <w:rFonts w:ascii="Calibri" w:hAnsi="Calibri" w:cs="Calibri"/>
                <w:sz w:val="16"/>
                <w:szCs w:val="16"/>
                <w:lang w:eastAsia="en-US"/>
              </w:rPr>
            </w:pPr>
          </w:p>
        </w:tc>
        <w:tc>
          <w:tcPr>
            <w:tcW w:w="2217" w:type="dxa"/>
            <w:vMerge/>
            <w:vAlign w:val="center"/>
          </w:tcPr>
          <w:p w:rsidR="000E0A37" w:rsidRPr="003C2B93" w:rsidRDefault="000E0A37" w:rsidP="003C2B93">
            <w:pPr>
              <w:jc w:val="both"/>
              <w:rPr>
                <w:rFonts w:ascii="Calibri" w:hAnsi="Calibri" w:cs="Calibri"/>
                <w:sz w:val="16"/>
                <w:szCs w:val="16"/>
                <w:lang w:eastAsia="en-US"/>
              </w:rPr>
            </w:pPr>
          </w:p>
        </w:tc>
        <w:tc>
          <w:tcPr>
            <w:tcW w:w="3151" w:type="dxa"/>
            <w:vAlign w:val="center"/>
          </w:tcPr>
          <w:p w:rsidR="000E0A37" w:rsidRPr="003C2B93" w:rsidRDefault="000E0A37" w:rsidP="003C2B93">
            <w:pPr>
              <w:spacing w:line="276" w:lineRule="auto"/>
              <w:jc w:val="both"/>
              <w:rPr>
                <w:rFonts w:ascii="Calibri" w:hAnsi="Calibri" w:cs="Calibri"/>
                <w:sz w:val="16"/>
                <w:szCs w:val="16"/>
                <w:lang w:eastAsia="en-US"/>
              </w:rPr>
            </w:pPr>
          </w:p>
        </w:tc>
      </w:tr>
    </w:tbl>
    <w:p w:rsidR="000E0A37" w:rsidRDefault="000E0A37" w:rsidP="003C2B93">
      <w:pPr>
        <w:jc w:val="both"/>
        <w:rPr>
          <w:rFonts w:ascii="Calibri" w:hAnsi="Calibri" w:cs="Calibri"/>
          <w:b/>
          <w:sz w:val="16"/>
          <w:szCs w:val="16"/>
        </w:rPr>
      </w:pPr>
    </w:p>
    <w:p w:rsidR="000E0A37" w:rsidRDefault="000E0A37">
      <w:pPr>
        <w:spacing w:after="200" w:line="276" w:lineRule="auto"/>
        <w:rPr>
          <w:rFonts w:ascii="Calibri" w:hAnsi="Calibri" w:cs="Calibri"/>
          <w:b/>
          <w:sz w:val="16"/>
          <w:szCs w:val="16"/>
        </w:rPr>
      </w:pPr>
      <w:r>
        <w:rPr>
          <w:rFonts w:ascii="Calibri" w:hAnsi="Calibri" w:cs="Calibri"/>
          <w:b/>
          <w:sz w:val="16"/>
          <w:szCs w:val="16"/>
        </w:rPr>
        <w:br w:type="page"/>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Familia Profesional: Electricidad y Electrónica</w:t>
      </w:r>
    </w:p>
    <w:p w:rsidR="000E0A37" w:rsidRPr="00355364" w:rsidRDefault="000E0A37" w:rsidP="00355364">
      <w:pPr>
        <w:rPr>
          <w:rFonts w:ascii="Arial" w:hAnsi="Arial" w:cs="Arial"/>
          <w:b/>
          <w:sz w:val="16"/>
          <w:szCs w:val="16"/>
        </w:rPr>
      </w:pPr>
      <w:r w:rsidRPr="003C2B93">
        <w:rPr>
          <w:rFonts w:ascii="Calibri" w:hAnsi="Calibri" w:cs="Calibri"/>
          <w:b/>
          <w:sz w:val="16"/>
          <w:szCs w:val="16"/>
        </w:rPr>
        <w:t xml:space="preserve">Certificado de Profesionalidad: Montaje y Mantenimiento de Instalaciones Eléctricas de Baja </w:t>
      </w:r>
      <w:r w:rsidRPr="00355364">
        <w:rPr>
          <w:rFonts w:ascii="Calibri" w:hAnsi="Calibri" w:cs="Calibri"/>
          <w:b/>
          <w:sz w:val="16"/>
          <w:szCs w:val="16"/>
        </w:rPr>
        <w:t>Tensión</w:t>
      </w:r>
      <w:r w:rsidRPr="00355364">
        <w:rPr>
          <w:rFonts w:ascii="Arial" w:hAnsi="Arial" w:cs="Arial"/>
          <w:b/>
          <w:sz w:val="16"/>
          <w:szCs w:val="16"/>
        </w:rPr>
        <w:t xml:space="preserve"> (ELE257_2)</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 xml:space="preserve">Especialidad: Energía </w:t>
      </w:r>
      <w:r>
        <w:rPr>
          <w:rFonts w:ascii="Calibri" w:hAnsi="Calibri" w:cs="Calibri"/>
          <w:b/>
          <w:sz w:val="16"/>
          <w:szCs w:val="16"/>
        </w:rPr>
        <w:t xml:space="preserve"> Solar </w:t>
      </w:r>
      <w:r w:rsidRPr="003C2B93">
        <w:rPr>
          <w:rFonts w:ascii="Calibri" w:hAnsi="Calibri" w:cs="Calibri"/>
          <w:b/>
          <w:sz w:val="16"/>
          <w:szCs w:val="16"/>
        </w:rPr>
        <w:t>Fotovoltaica</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Módulo: Instalaciones Eléctricas en Edificios, Comercios e Industrias</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Unidad de Competencia: Montar y Mantener Instalaciones Eléctricas de Baja Tensión en Edificios Comerciales, de Oficinas y de una o varias Industrias.</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Nivel de cualificación: 2</w:t>
      </w:r>
    </w:p>
    <w:p w:rsidR="000E0A37" w:rsidRPr="003C2B93" w:rsidRDefault="000E0A37"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0E0A37" w:rsidRPr="003C2B93" w:rsidTr="003962AB">
        <w:trPr>
          <w:trHeight w:val="529"/>
          <w:jc w:val="center"/>
        </w:trPr>
        <w:tc>
          <w:tcPr>
            <w:tcW w:w="15345" w:type="dxa"/>
            <w:gridSpan w:val="5"/>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0E0A37" w:rsidRPr="003C2B93" w:rsidTr="003962AB">
        <w:trPr>
          <w:trHeight w:val="702"/>
          <w:jc w:val="center"/>
        </w:trPr>
        <w:tc>
          <w:tcPr>
            <w:tcW w:w="3197"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0E0A37" w:rsidRPr="003C2B93" w:rsidTr="003962AB">
        <w:trPr>
          <w:trHeight w:val="378"/>
          <w:jc w:val="center"/>
        </w:trPr>
        <w:tc>
          <w:tcPr>
            <w:tcW w:w="3197"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r w:rsidRPr="003C2B93">
              <w:rPr>
                <w:rFonts w:ascii="Calibri" w:hAnsi="Calibri" w:cs="Calibri"/>
                <w:b/>
                <w:sz w:val="16"/>
                <w:szCs w:val="16"/>
                <w:lang w:eastAsia="en-US"/>
              </w:rPr>
              <w:t>Instalaciones de electrificación en edificios comerciales, oficinas, industrias y con fines especiales</w:t>
            </w:r>
            <w:r>
              <w:rPr>
                <w:rFonts w:ascii="Calibri" w:hAnsi="Calibri" w:cs="Calibri"/>
                <w:b/>
                <w:sz w:val="16"/>
                <w:szCs w:val="16"/>
                <w:lang w:eastAsia="en-US"/>
              </w:rPr>
              <w:t xml:space="preserve"> </w:t>
            </w:r>
            <w:r w:rsidRPr="003C2B93">
              <w:rPr>
                <w:rFonts w:ascii="Calibri" w:hAnsi="Calibri" w:cs="Calibri"/>
                <w:sz w:val="16"/>
                <w:szCs w:val="16"/>
                <w:lang w:eastAsia="en-US"/>
              </w:rPr>
              <w:t>Instalaciones eléctricas en edificios: comerciales, oficinas e industriales, Clasificación. Instalaciones tipo.</w:t>
            </w:r>
            <w:r>
              <w:rPr>
                <w:rFonts w:ascii="Calibri" w:hAnsi="Calibri" w:cs="Calibri"/>
                <w:sz w:val="16"/>
                <w:szCs w:val="16"/>
                <w:lang w:eastAsia="en-US"/>
              </w:rPr>
              <w:t xml:space="preserve"> </w:t>
            </w:r>
            <w:r w:rsidRPr="003C2B93">
              <w:rPr>
                <w:rFonts w:ascii="Calibri" w:hAnsi="Calibri" w:cs="Calibri"/>
                <w:sz w:val="16"/>
                <w:szCs w:val="16"/>
                <w:lang w:eastAsia="en-US"/>
              </w:rPr>
              <w:t>Circuitos. Características de las instalaciones. Tipos de elementos. Normativa de: Instalaciones de locales</w:t>
            </w:r>
            <w:r>
              <w:rPr>
                <w:rFonts w:ascii="Calibri" w:hAnsi="Calibri" w:cs="Calibri"/>
                <w:sz w:val="16"/>
                <w:szCs w:val="16"/>
                <w:lang w:eastAsia="en-US"/>
              </w:rPr>
              <w:t xml:space="preserve"> </w:t>
            </w:r>
            <w:r w:rsidRPr="003C2B93">
              <w:rPr>
                <w:rFonts w:ascii="Calibri" w:hAnsi="Calibri" w:cs="Calibri"/>
                <w:sz w:val="16"/>
                <w:szCs w:val="16"/>
                <w:lang w:eastAsia="en-US"/>
              </w:rPr>
              <w:t>con bañeras o duchas. Instalaciones en locales de pública concurrencia. Instalaciones en locales con riesgo</w:t>
            </w:r>
            <w:r>
              <w:rPr>
                <w:rFonts w:ascii="Calibri" w:hAnsi="Calibri" w:cs="Calibri"/>
                <w:sz w:val="16"/>
                <w:szCs w:val="16"/>
                <w:lang w:eastAsia="en-US"/>
              </w:rPr>
              <w:t xml:space="preserve"> </w:t>
            </w:r>
            <w:r w:rsidRPr="003C2B93">
              <w:rPr>
                <w:rFonts w:ascii="Calibri" w:hAnsi="Calibri" w:cs="Calibri"/>
                <w:sz w:val="16"/>
                <w:szCs w:val="16"/>
                <w:lang w:eastAsia="en-US"/>
              </w:rPr>
              <w:t>de incendio ó explosión. Instalaciones en locales de características especiales: húmedos, mojados, con</w:t>
            </w:r>
            <w:r>
              <w:rPr>
                <w:rFonts w:ascii="Calibri" w:hAnsi="Calibri" w:cs="Calibri"/>
                <w:sz w:val="16"/>
                <w:szCs w:val="16"/>
                <w:lang w:eastAsia="en-US"/>
              </w:rPr>
              <w:t xml:space="preserve"> </w:t>
            </w:r>
            <w:r w:rsidRPr="003C2B93">
              <w:rPr>
                <w:rFonts w:ascii="Calibri" w:hAnsi="Calibri" w:cs="Calibri"/>
                <w:sz w:val="16"/>
                <w:szCs w:val="16"/>
                <w:lang w:eastAsia="en-US"/>
              </w:rPr>
              <w:t>riesgo de corrosión y polvorientos, entre otros. Instalaciones de alumbrado. Quirófanos y salas de</w:t>
            </w:r>
            <w:r>
              <w:rPr>
                <w:rFonts w:ascii="Calibri" w:hAnsi="Calibri" w:cs="Calibri"/>
                <w:sz w:val="16"/>
                <w:szCs w:val="16"/>
                <w:lang w:eastAsia="en-US"/>
              </w:rPr>
              <w:t xml:space="preserve"> </w:t>
            </w:r>
            <w:r w:rsidRPr="003C2B93">
              <w:rPr>
                <w:rFonts w:ascii="Calibri" w:hAnsi="Calibri" w:cs="Calibri"/>
                <w:sz w:val="16"/>
                <w:szCs w:val="16"/>
                <w:lang w:eastAsia="en-US"/>
              </w:rPr>
              <w:t>intervención. Instalaciones para alimentación de socorro. Otras. Cuadros de distribución. Elementos de</w:t>
            </w:r>
            <w:r>
              <w:rPr>
                <w:rFonts w:ascii="Calibri" w:hAnsi="Calibri" w:cs="Calibri"/>
                <w:sz w:val="16"/>
                <w:szCs w:val="16"/>
                <w:lang w:eastAsia="en-US"/>
              </w:rPr>
              <w:t xml:space="preserve"> </w:t>
            </w:r>
            <w:r w:rsidRPr="003C2B93">
              <w:rPr>
                <w:rFonts w:ascii="Calibri" w:hAnsi="Calibri" w:cs="Calibri"/>
                <w:sz w:val="16"/>
                <w:szCs w:val="16"/>
                <w:lang w:eastAsia="en-US"/>
              </w:rPr>
              <w:t>mando y protección. Instalaciones de puesta a tierra. Procedimientos, medios y materiales utilizados. Instalaciones de enlace. Partes. Características y tipos de los elementos (caja general de protección,</w:t>
            </w:r>
            <w:r>
              <w:rPr>
                <w:rFonts w:ascii="Calibri" w:hAnsi="Calibri" w:cs="Calibri"/>
                <w:sz w:val="16"/>
                <w:szCs w:val="16"/>
                <w:lang w:eastAsia="en-US"/>
              </w:rPr>
              <w:t xml:space="preserve"> </w:t>
            </w:r>
            <w:r w:rsidRPr="003C2B93">
              <w:rPr>
                <w:rFonts w:ascii="Calibri" w:hAnsi="Calibri" w:cs="Calibri"/>
                <w:sz w:val="16"/>
                <w:szCs w:val="16"/>
                <w:lang w:eastAsia="en-US"/>
              </w:rPr>
              <w:t>contadores, cables, tubos, ICP, dispositivos de mando y protección, entre otros). Seguridad en las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instalaciones</w:t>
            </w:r>
            <w:proofErr w:type="gramEnd"/>
            <w:r w:rsidRPr="003C2B93">
              <w:rPr>
                <w:rFonts w:ascii="Calibri" w:hAnsi="Calibri" w:cs="Calibri"/>
                <w:sz w:val="16"/>
                <w:szCs w:val="16"/>
                <w:lang w:eastAsia="en-US"/>
              </w:rPr>
              <w:t xml:space="preserve">. Protección contra </w:t>
            </w:r>
            <w:proofErr w:type="spellStart"/>
            <w:r w:rsidRPr="003C2B93">
              <w:rPr>
                <w:rFonts w:ascii="Calibri" w:hAnsi="Calibri" w:cs="Calibri"/>
                <w:sz w:val="16"/>
                <w:szCs w:val="16"/>
                <w:lang w:eastAsia="en-US"/>
              </w:rPr>
              <w:t>sobreintensidades</w:t>
            </w:r>
            <w:proofErr w:type="spellEnd"/>
            <w:r w:rsidRPr="003C2B93">
              <w:rPr>
                <w:rFonts w:ascii="Calibri" w:hAnsi="Calibri" w:cs="Calibri"/>
                <w:sz w:val="16"/>
                <w:szCs w:val="16"/>
                <w:lang w:eastAsia="en-US"/>
              </w:rPr>
              <w:t xml:space="preserve"> y sobretensiones. Protección contra contactos directos e</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indirectos</w:t>
            </w:r>
            <w:proofErr w:type="gramEnd"/>
            <w:r w:rsidRPr="003C2B93">
              <w:rPr>
                <w:rFonts w:ascii="Calibri" w:hAnsi="Calibri" w:cs="Calibri"/>
                <w:sz w:val="16"/>
                <w:szCs w:val="16"/>
                <w:lang w:eastAsia="en-US"/>
              </w:rPr>
              <w:t>. Dispositivos.</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sz w:val="16"/>
                <w:szCs w:val="16"/>
                <w:lang w:eastAsia="en-US"/>
              </w:rPr>
              <w:t xml:space="preserve"> </w:t>
            </w:r>
            <w:r w:rsidRPr="003C2B93">
              <w:rPr>
                <w:rFonts w:ascii="Calibri" w:hAnsi="Calibri" w:cs="Calibri"/>
                <w:b/>
                <w:sz w:val="16"/>
                <w:szCs w:val="16"/>
                <w:lang w:eastAsia="en-US"/>
              </w:rPr>
              <w:t>Representación y simbología de las</w:t>
            </w:r>
            <w:r w:rsidRPr="003C2B93">
              <w:rPr>
                <w:rFonts w:ascii="Calibri" w:hAnsi="Calibri" w:cs="Calibri"/>
                <w:sz w:val="16"/>
                <w:szCs w:val="16"/>
                <w:lang w:eastAsia="en-US"/>
              </w:rPr>
              <w:t xml:space="preserve"> </w:t>
            </w:r>
            <w:r w:rsidRPr="003C2B93">
              <w:rPr>
                <w:rFonts w:ascii="Calibri" w:hAnsi="Calibri" w:cs="Calibri"/>
                <w:b/>
                <w:sz w:val="16"/>
                <w:szCs w:val="16"/>
                <w:lang w:eastAsia="en-US"/>
              </w:rPr>
              <w:t>instalaciones eléctricas en edificios comerciales, oficinas, industrias</w:t>
            </w: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y con fines especiales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Convencionalismos de representación. Simbología normalizada en las instalaciones eléctricas. Planos y</w:t>
            </w:r>
            <w:r>
              <w:rPr>
                <w:rFonts w:ascii="Calibri" w:hAnsi="Calibri" w:cs="Calibri"/>
                <w:sz w:val="16"/>
                <w:szCs w:val="16"/>
                <w:lang w:eastAsia="en-US"/>
              </w:rPr>
              <w:t xml:space="preserve"> </w:t>
            </w:r>
            <w:r w:rsidRPr="003C2B93">
              <w:rPr>
                <w:rFonts w:ascii="Calibri" w:hAnsi="Calibri" w:cs="Calibri"/>
                <w:sz w:val="16"/>
                <w:szCs w:val="16"/>
                <w:lang w:eastAsia="en-US"/>
              </w:rPr>
              <w:t>esquemas eléctricos normalizados. Tipología. Interpretación de esquemas eléctricos de las instalaciones de</w:t>
            </w:r>
            <w:r>
              <w:rPr>
                <w:rFonts w:ascii="Calibri" w:hAnsi="Calibri" w:cs="Calibri"/>
                <w:sz w:val="16"/>
                <w:szCs w:val="16"/>
                <w:lang w:eastAsia="en-US"/>
              </w:rPr>
              <w:t xml:space="preserve">  </w:t>
            </w:r>
            <w:r w:rsidRPr="003C2B93">
              <w:rPr>
                <w:rFonts w:ascii="Calibri" w:hAnsi="Calibri" w:cs="Calibri"/>
                <w:sz w:val="16"/>
                <w:szCs w:val="16"/>
                <w:lang w:eastAsia="en-US"/>
              </w:rPr>
              <w:t>interior y de planos de edificios. Normativa y reglamentación.</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Cálculo en las instalaciones eléctricas de BT en edificios comerciales, oficinas, industrias y con fines especiales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Carga total correspondiente edificios comerciales, oficinas e industrias. Previsión de cargas. Suministros</w:t>
            </w:r>
            <w:r>
              <w:rPr>
                <w:rFonts w:ascii="Calibri" w:hAnsi="Calibri" w:cs="Calibri"/>
                <w:sz w:val="16"/>
                <w:szCs w:val="16"/>
                <w:lang w:eastAsia="en-US"/>
              </w:rPr>
              <w:t xml:space="preserve"> </w:t>
            </w:r>
            <w:r w:rsidRPr="003C2B93">
              <w:rPr>
                <w:rFonts w:ascii="Calibri" w:hAnsi="Calibri" w:cs="Calibri"/>
                <w:sz w:val="16"/>
                <w:szCs w:val="16"/>
                <w:lang w:eastAsia="en-US"/>
              </w:rPr>
              <w:t>monofásicos y trifásicos. Equilibrado de cargas. Circuitos. Distribución de la electrificación en el edificio. Conductores. Secciones. Caídas de tensión general y en instalaciones industriales con transformador</w:t>
            </w:r>
            <w:r>
              <w:rPr>
                <w:rFonts w:ascii="Calibri" w:hAnsi="Calibri" w:cs="Calibri"/>
                <w:sz w:val="16"/>
                <w:szCs w:val="16"/>
                <w:lang w:eastAsia="en-US"/>
              </w:rPr>
              <w:t xml:space="preserve"> </w:t>
            </w:r>
            <w:r w:rsidRPr="003C2B93">
              <w:rPr>
                <w:rFonts w:ascii="Calibri" w:hAnsi="Calibri" w:cs="Calibri"/>
                <w:sz w:val="16"/>
                <w:szCs w:val="16"/>
                <w:lang w:eastAsia="en-US"/>
              </w:rPr>
              <w:t>propio. Intensidades máximas admisibles en los conductores e intensidad de cortocircuito. Elementos de</w:t>
            </w:r>
            <w:r>
              <w:rPr>
                <w:rFonts w:ascii="Calibri" w:hAnsi="Calibri" w:cs="Calibri"/>
                <w:sz w:val="16"/>
                <w:szCs w:val="16"/>
                <w:lang w:eastAsia="en-US"/>
              </w:rPr>
              <w:t xml:space="preserve"> </w:t>
            </w:r>
            <w:r w:rsidRPr="003C2B93">
              <w:rPr>
                <w:rFonts w:ascii="Calibri" w:hAnsi="Calibri" w:cs="Calibri"/>
                <w:sz w:val="16"/>
                <w:szCs w:val="16"/>
                <w:lang w:eastAsia="en-US"/>
              </w:rPr>
              <w:t>protección. Cálculo de iluminación de interiores. Magnitudes y relaciones. Distribución de luminarias.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Características de la fuente de luz. Selección de elementos en catálogos comerciales. Dimensiones de</w:t>
            </w:r>
            <w:r>
              <w:rPr>
                <w:rFonts w:ascii="Calibri" w:hAnsi="Calibri" w:cs="Calibri"/>
                <w:sz w:val="16"/>
                <w:szCs w:val="16"/>
                <w:lang w:eastAsia="en-US"/>
              </w:rPr>
              <w:t xml:space="preserve"> </w:t>
            </w:r>
            <w:r w:rsidRPr="003C2B93">
              <w:rPr>
                <w:rFonts w:ascii="Calibri" w:hAnsi="Calibri" w:cs="Calibri"/>
                <w:sz w:val="16"/>
                <w:szCs w:val="16"/>
                <w:lang w:eastAsia="en-US"/>
              </w:rPr>
              <w:t>cuadros o envolventes, tubos y canalizaciones. Procedimientos normalizados de cálculo de las instalaciones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de</w:t>
            </w:r>
            <w:proofErr w:type="gramEnd"/>
            <w:r w:rsidRPr="003C2B93">
              <w:rPr>
                <w:rFonts w:ascii="Calibri" w:hAnsi="Calibri" w:cs="Calibri"/>
                <w:sz w:val="16"/>
                <w:szCs w:val="16"/>
                <w:lang w:eastAsia="en-US"/>
              </w:rPr>
              <w:t xml:space="preserve"> BT. Normativa y reglamentación electrotécnica.</w:t>
            </w:r>
          </w:p>
          <w:p w:rsidR="000E0A37"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Medida en las instalaciones eléctricas de edificios comerciales, oficinas, industrias y con fines especiales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Relaciones fundamentales entre las magnitudes eléctricas. Magnitudes eléctricas en: tensión, intensidad,</w:t>
            </w:r>
            <w:r>
              <w:rPr>
                <w:rFonts w:ascii="Calibri" w:hAnsi="Calibri" w:cs="Calibri"/>
                <w:sz w:val="16"/>
                <w:szCs w:val="16"/>
                <w:lang w:eastAsia="en-US"/>
              </w:rPr>
              <w:t xml:space="preserve"> </w:t>
            </w:r>
            <w:r w:rsidRPr="003C2B93">
              <w:rPr>
                <w:rFonts w:ascii="Calibri" w:hAnsi="Calibri" w:cs="Calibri"/>
                <w:sz w:val="16"/>
                <w:szCs w:val="16"/>
                <w:lang w:eastAsia="en-US"/>
              </w:rPr>
              <w:t>resistencia y continuidad, potencia, resistencia eléctrica de las tomas de tierra y aislamientos, entre otros.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Instrumentos de medida: Tipología y características. Procedimientos de conexión. Procesos de medida.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Medidas reglamentarias.</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Tarifación eléctrica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Sistema de tarifación eléctrica. Elección de tarifas en BT. Medios empleados. Normativa.</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Montaje de instalaciones eléctricas de interior en edificios comerciales, oficinas, industrias y con fines especiales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Emplazamiento y montaje la instalación de enlace: cajas generales de protección, línea general de alimentación, derivación individual, canalizaciones, contadores y centralización, dispositivos de mando y</w:t>
            </w:r>
            <w:r>
              <w:rPr>
                <w:rFonts w:ascii="Calibri" w:hAnsi="Calibri" w:cs="Calibri"/>
                <w:sz w:val="16"/>
                <w:szCs w:val="16"/>
                <w:lang w:eastAsia="en-US"/>
              </w:rPr>
              <w:t xml:space="preserve">          </w:t>
            </w:r>
            <w:r w:rsidRPr="003C2B93">
              <w:rPr>
                <w:rFonts w:ascii="Calibri" w:hAnsi="Calibri" w:cs="Calibri"/>
                <w:sz w:val="16"/>
                <w:szCs w:val="16"/>
                <w:lang w:eastAsia="en-US"/>
              </w:rPr>
              <w:t>protección. ICP. Emplazamiento y montaje de los sistemas de instalación empotrada, en superficie, al aire en los tipos de edificios comerciales, oficinas e industrias. Separación de circuitos. Identificación. Sistema de instalación de las canalizaciones: elección y situación. Tubos metálicos y no metálicos. Canales protectoras. Bandejas y soportes, entre otros. Tomas de tierra. Líneas y derivaciones. Cuadros de distribución. Preparación, mecanizado y ejecución de: cuadros o envolventes, canalizaciones, cables, terminales, empalmes y conexionados. Medios y equipos. Medios y equipos de seguridad. Prevención de accidentes. Normativa de seguridad eléctrica. Normativa y reglamentación.</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Mantenimiento y reparación de instalaciones eléctricas de interior en edificios comerciales, oficinas , industrias y con fines especiales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Averías tipo en las instalaciones de distribución y de iluminación de los edificios comerciales, oficinas e</w:t>
            </w:r>
            <w:r>
              <w:rPr>
                <w:rFonts w:ascii="Calibri" w:hAnsi="Calibri" w:cs="Calibri"/>
                <w:sz w:val="16"/>
                <w:szCs w:val="16"/>
                <w:lang w:eastAsia="en-US"/>
              </w:rPr>
              <w:t xml:space="preserve"> </w:t>
            </w:r>
            <w:r w:rsidRPr="003C2B93">
              <w:rPr>
                <w:rFonts w:ascii="Calibri" w:hAnsi="Calibri" w:cs="Calibri"/>
                <w:sz w:val="16"/>
                <w:szCs w:val="16"/>
                <w:lang w:eastAsia="en-US"/>
              </w:rPr>
              <w:t>industrias. Síntomas y efectos. Diagnóstico y localización de averías (pruebas, medidas, procedimientos y</w:t>
            </w:r>
            <w:r>
              <w:rPr>
                <w:rFonts w:ascii="Calibri" w:hAnsi="Calibri" w:cs="Calibri"/>
                <w:sz w:val="16"/>
                <w:szCs w:val="16"/>
                <w:lang w:eastAsia="en-US"/>
              </w:rPr>
              <w:t xml:space="preserve"> </w:t>
            </w:r>
            <w:r w:rsidRPr="003C2B93">
              <w:rPr>
                <w:rFonts w:ascii="Calibri" w:hAnsi="Calibri" w:cs="Calibri"/>
                <w:sz w:val="16"/>
                <w:szCs w:val="16"/>
                <w:lang w:eastAsia="en-US"/>
              </w:rPr>
              <w:t>elementos de seguridad) en edificios comerciales, oficinas e industrias. Reparación de averías. Medidas de</w:t>
            </w:r>
            <w:r>
              <w:rPr>
                <w:rFonts w:ascii="Calibri" w:hAnsi="Calibri" w:cs="Calibri"/>
                <w:sz w:val="16"/>
                <w:szCs w:val="16"/>
                <w:lang w:eastAsia="en-US"/>
              </w:rPr>
              <w:t xml:space="preserve"> </w:t>
            </w:r>
            <w:r w:rsidRPr="003C2B93">
              <w:rPr>
                <w:rFonts w:ascii="Calibri" w:hAnsi="Calibri" w:cs="Calibri"/>
                <w:sz w:val="16"/>
                <w:szCs w:val="16"/>
                <w:lang w:eastAsia="en-US"/>
              </w:rPr>
              <w:t>protección y seguridad.</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Documentación de las instalaciones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Documentación de las instalaciones (proyectos, memoria técnica de diseño, certificado de instalación eléctrica, instrucciones generales de uso y mantenimiento, entre otros). Tramitación de las instalaciones. Verificaciones e inspecciones.</w:t>
            </w:r>
          </w:p>
          <w:p w:rsidR="000E0A37" w:rsidRPr="003C2B93"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spacing w:line="276" w:lineRule="auto"/>
              <w:ind w:left="21"/>
              <w:jc w:val="both"/>
              <w:rPr>
                <w:rFonts w:ascii="Calibri" w:hAnsi="Calibri" w:cs="Calibri"/>
                <w:sz w:val="16"/>
                <w:szCs w:val="16"/>
                <w:lang w:eastAsia="en-US"/>
              </w:rPr>
            </w:pPr>
          </w:p>
        </w:tc>
        <w:tc>
          <w:tcPr>
            <w:tcW w:w="3421"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El acopio de material se ajusta a las especificaciones del proyecto y se redistribuye en tiempo y forma según el plan de montaje.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instalación y colocación de las canalizaciones se realiza cumpliendo con las características y dimensiones indicadas en la documentación y normativa electrotécnica.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conductores se alojan en las canalizaciones eléctricas sin merma o modificación de sus características, y las secciones, tipo de aislamiento y colores, entre otros, responden a las especificaciones del proyecto y del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red de tierra se instala y conexiona siguiendo la documentación técnica (proyecto y esquemas, entre otros), utilizando el procedimiento establecido en el proyecto o documentación técnica.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conductores se conexionan sin presentar cruzamientos entre ellos, respetando la estética del conjunto y asegurando la fiabilidad de la conexión eléctrica.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medios técnicos y las herramientas se emplean según los requerimientos de cada intervención.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estado de la instalación y los niveles de los parámetros reglamentarios se conocen efectuando las pruebas de</w:t>
            </w:r>
            <w:r>
              <w:rPr>
                <w:rFonts w:ascii="Calibri" w:hAnsi="Calibri" w:cs="Calibri"/>
                <w:sz w:val="16"/>
                <w:szCs w:val="16"/>
                <w:lang w:eastAsia="en-US"/>
              </w:rPr>
              <w:t xml:space="preserve"> </w:t>
            </w:r>
            <w:proofErr w:type="gramStart"/>
            <w:r>
              <w:rPr>
                <w:rFonts w:ascii="Calibri" w:hAnsi="Calibri" w:cs="Calibri"/>
                <w:sz w:val="16"/>
                <w:szCs w:val="16"/>
                <w:lang w:eastAsia="en-US"/>
              </w:rPr>
              <w:t>comprobación .</w:t>
            </w:r>
            <w:proofErr w:type="gramEnd"/>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b/>
                <w:sz w:val="16"/>
                <w:szCs w:val="16"/>
                <w:lang w:eastAsia="en-US"/>
              </w:rPr>
              <w:t xml:space="preserve"> </w:t>
            </w:r>
            <w:r w:rsidRPr="003C2B93">
              <w:rPr>
                <w:rFonts w:ascii="Calibri" w:hAnsi="Calibri" w:cs="Calibri"/>
                <w:sz w:val="16"/>
                <w:szCs w:val="16"/>
                <w:lang w:eastAsia="en-US"/>
              </w:rPr>
              <w:t xml:space="preserve"> El acopio de material se ajusta a las </w:t>
            </w:r>
            <w:r w:rsidRPr="003C2B93">
              <w:rPr>
                <w:rFonts w:ascii="Calibri" w:hAnsi="Calibri" w:cs="Calibri"/>
                <w:sz w:val="16"/>
                <w:szCs w:val="16"/>
                <w:lang w:eastAsia="en-US"/>
              </w:rPr>
              <w:lastRenderedPageBreak/>
              <w:t>especificaciones del proyecto y se redistribuye en tiempo y forma según el plan de montaje.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replanteo de la instalación, trazado y ubicación de: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luminarias de emergencia y, en su caso, de señalización, se ajusta a los planos y especificaciones del proyecto y a las prescripciones del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montaje de las canalizaciones se realiza utilizando las técnicas de unión y sujeción adecuadas al tipo y dimensiones del material, características del local y normativa.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conductores se alojan en las canalizaciones eléctricas sin merma o modificación de sus características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quedando identificados los diferentes circuitos y respondiendo las secciones de los conductores y los tipos de aislamiento,</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colores</w:t>
            </w:r>
            <w:proofErr w:type="gramEnd"/>
            <w:r w:rsidRPr="003C2B93">
              <w:rPr>
                <w:rFonts w:ascii="Calibri" w:hAnsi="Calibri" w:cs="Calibri"/>
                <w:sz w:val="16"/>
                <w:szCs w:val="16"/>
                <w:lang w:eastAsia="en-US"/>
              </w:rPr>
              <w:t xml:space="preserve">, entre otros. </w:t>
            </w:r>
            <w:proofErr w:type="gramStart"/>
            <w:r w:rsidRPr="003C2B93">
              <w:rPr>
                <w:rFonts w:ascii="Calibri" w:hAnsi="Calibri" w:cs="Calibri"/>
                <w:sz w:val="16"/>
                <w:szCs w:val="16"/>
                <w:lang w:eastAsia="en-US"/>
              </w:rPr>
              <w:t>a</w:t>
            </w:r>
            <w:proofErr w:type="gramEnd"/>
            <w:r w:rsidRPr="003C2B93">
              <w:rPr>
                <w:rFonts w:ascii="Calibri" w:hAnsi="Calibri" w:cs="Calibri"/>
                <w:sz w:val="16"/>
                <w:szCs w:val="16"/>
                <w:lang w:eastAsia="en-US"/>
              </w:rPr>
              <w:t xml:space="preserve"> las especificaciones del proyecto y del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características de luminarias, potencia y tipo de la fuente de luz se adecuan a la actividad del local no provocando zonas de sombra ni deslumbramientos y se disponen a la altura adecuada de acuerdo a la zona y características del puesto de trabajo.</w:t>
            </w: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-El empalme de los conductores y conexión a los </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estado de la instalación y los niveles de los parámetros reglamentarios se conocen efectuando las pruebas de comprobación y verificación.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b/>
                <w:sz w:val="16"/>
                <w:szCs w:val="16"/>
                <w:lang w:eastAsia="en-US"/>
              </w:rPr>
              <w:t xml:space="preserve"> </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mecanizado de la placa de montaje, vías de sujeción y puertas, entre otros, y su sujeción se realiza de acuerdo a los croquis y planos y con la calidad prevista.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demandada.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elementos de protección y distribución se montan dando respuesta a la documentación técnica y croquis de montaje.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El cableado de los conductores del cuadro se realiza: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Respondiendo a los esquemas eléctricos y de cableado.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Teniendo en cuenta la sección y color de los conductores.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No presentando cruzamientos entre ellos y respetando la estética del conjunto.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Alojándolos en canaleta o agrupándolos y fijándolos utilizando la técnica adecuada.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Identificándolos según la documentación técnica o criterios establecidos.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conductores se conexionan a los elementos del cuadro asegurando la fiabilidad de la conexión eléctrica en los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terminales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medios técnicos y las herramientas se emplean según los requerimientos de cada intervención.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0E0A37" w:rsidRPr="003C2B93" w:rsidRDefault="000E0A37" w:rsidP="00C27E79">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tipo de avería y coste de reparación se recoge con precisión en el presupuesto.</w:t>
            </w:r>
          </w:p>
          <w:p w:rsidR="000E0A37" w:rsidRPr="003C2B93" w:rsidRDefault="000E0A37"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elemento deteriorado y la parte de la instalación se sustituyen utilizando la secuencia de desmontaje y montaje </w:t>
            </w:r>
            <w:proofErr w:type="gramStart"/>
            <w:r w:rsidRPr="003C2B93">
              <w:rPr>
                <w:rFonts w:ascii="Calibri" w:hAnsi="Calibri" w:cs="Calibri"/>
                <w:sz w:val="16"/>
                <w:szCs w:val="16"/>
                <w:lang w:eastAsia="en-US"/>
              </w:rPr>
              <w:t>adecuada</w:t>
            </w:r>
            <w:proofErr w:type="gramEnd"/>
            <w:r w:rsidRPr="003C2B93">
              <w:rPr>
                <w:rFonts w:ascii="Calibri" w:hAnsi="Calibri" w:cs="Calibri"/>
                <w:sz w:val="16"/>
                <w:szCs w:val="16"/>
                <w:lang w:eastAsia="en-US"/>
              </w:rPr>
              <w:t xml:space="preserve"> y restableciendo las condiciones de funcionamiento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medios técnicos y las herramientas se emplean según los requerimientos de cada intervención.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estado de la instalación y los niveles de los parámetros reglamentarios se conocen efectuando las pruebas de comprobación y verificación.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correspondiente.</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replanteo de la instalación de enlace y la ubicación de las canalizaciones, caja general de protección, línea general de alimentación, centralización de contadores, derivaciones individuales, cuadros de distribución y protección y equipos de medida se ajusta a los planos y especificaciones del proyecto y reglamento electrotécnico de baja tensión</w:t>
            </w: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(REBT).</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En la documentación del montaje de la instalación se resuelven: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ubicación de la caja general de protección y de los contadores.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sistema de instalación de las canalizaciones, cuadros o armarios, conductores y puntos de luz, entre otros.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sistema de instalación de puesta a tierra, teniendo en cuenta las características del local y aplicando las prescripciones establecidas en 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-La solución adoptada para construir la instalación se recoge en los croquis y planos.</w:t>
            </w:r>
          </w:p>
          <w:p w:rsidR="000E0A37" w:rsidRPr="003C2B93" w:rsidRDefault="000E0A37"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 documentación se realiza recogiendo los cálculos, listas de materiales, unidades de obra y el informe de reparación de averías con los datos para la realización de la factura y actualización de históricos utilizando el procedimiento adecuado y la representación normalizada.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medios técnicos, materiales, de seguridad y tiempos previstos, entre otros, para la ejecución de la instalación se recogen en el plan de montaje.</w:t>
            </w:r>
          </w:p>
          <w:p w:rsidR="000E0A37"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programa de mantenimiento de las instalaciones se realiza según el plan establecido.</w:t>
            </w: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tipo de avería, la causa que la produce y el elemento deteriorado se determinan mediante la comprobación funcional y de los parámetros eléctricos.</w:t>
            </w: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certificado de la instalación, memoria técnica de diseño, planos, manual de uso y prevención de riesgos, entre otros, se presenta en tiempo y forma ante el órgano competente y especifica las características solicitadas de acuerdo al REBT.</w:t>
            </w:r>
          </w:p>
          <w:p w:rsidR="000E0A37" w:rsidRDefault="000E0A37" w:rsidP="00C27E79">
            <w:pPr>
              <w:autoSpaceDE w:val="0"/>
              <w:autoSpaceDN w:val="0"/>
              <w:adjustRightInd w:val="0"/>
              <w:jc w:val="both"/>
              <w:rPr>
                <w:rFonts w:ascii="Calibri" w:hAnsi="Calibri" w:cs="Calibri"/>
                <w:b/>
                <w:bCs/>
                <w:sz w:val="16"/>
                <w:szCs w:val="16"/>
                <w:lang w:eastAsia="en-US"/>
              </w:rPr>
            </w:pPr>
          </w:p>
          <w:p w:rsidR="000E0A37" w:rsidRPr="003C2B93" w:rsidRDefault="000E0A37" w:rsidP="00C27E79">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Relacionar las partes de que constan la instalación de enlace y la instalación eléctrica de interior de distribución de energía eléctrica en edificios de oficinas, comercios e industrias con el lugar de ubicación y con los elementos que lo integran.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y tipos de luminarias y de las fuentes de luz con las necesidades de iluminación del plano y área de trabajo y con el tipo de actividad del local.</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Clasificar los tipos de instalaciones eléctricas en función del tipo de edificio y servicio que prestan, indicando sus características, sistema de instalación e indicando la normativa vigente que las regula.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-A partir de los planos de edificación de un local comercial o un pequeño edificio comercial:</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Elegir el lugar de emplazamiento de los elementos de la instalación de enlace, indicando las características técnicas que deben reunir en función del tipo, constitución y sistema de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Situar la instalación de distribución de energía, cuadros o envolventes necesarios, indicando las características que deben reunir los elementos que intervienen en función del sistema de instalación y normativa aplicable.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Ubicar las luminarias indicando las características técnicas que deben reunir y la fuente de luz que hay que utilizar en función</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de</w:t>
            </w:r>
            <w:proofErr w:type="gramEnd"/>
            <w:r w:rsidRPr="003C2B93">
              <w:rPr>
                <w:rFonts w:ascii="Calibri" w:hAnsi="Calibri" w:cs="Calibri"/>
                <w:sz w:val="16"/>
                <w:szCs w:val="16"/>
                <w:lang w:eastAsia="en-US"/>
              </w:rPr>
              <w:t xml:space="preserve"> la actividad del local o zona a iluminar y el </w:t>
            </w:r>
            <w:r w:rsidRPr="003C2B93">
              <w:rPr>
                <w:rFonts w:ascii="Calibri" w:hAnsi="Calibri" w:cs="Calibri"/>
                <w:sz w:val="16"/>
                <w:szCs w:val="16"/>
                <w:lang w:eastAsia="en-US"/>
              </w:rPr>
              <w:lastRenderedPageBreak/>
              <w:t>sistema de instalación.</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5F5EF1">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0E0A37" w:rsidRDefault="000E0A37" w:rsidP="005F5EF1">
            <w:pPr>
              <w:autoSpaceDE w:val="0"/>
              <w:autoSpaceDN w:val="0"/>
              <w:adjustRightInd w:val="0"/>
              <w:jc w:val="both"/>
              <w:rPr>
                <w:rFonts w:ascii="Calibri" w:hAnsi="Calibri" w:cs="Calibri"/>
                <w:sz w:val="16"/>
                <w:szCs w:val="16"/>
                <w:lang w:eastAsia="en-US"/>
              </w:rPr>
            </w:pPr>
          </w:p>
          <w:p w:rsidR="000E0A37" w:rsidRPr="003C2B93" w:rsidRDefault="000E0A37" w:rsidP="005F5EF1">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Representar gráficamente los esquemas de la instalación de enlace y de los circuitos del edificio, la sección de los conductores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-En una instalación a escala que simule una pequeña industria y oficina, con la documentación técnica: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equipos y elementos que la configuran, interpretando la documentación técnica y relacionando los componentes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reales</w:t>
            </w:r>
            <w:proofErr w:type="gramEnd"/>
            <w:r w:rsidRPr="003C2B93">
              <w:rPr>
                <w:rFonts w:ascii="Calibri" w:hAnsi="Calibri" w:cs="Calibri"/>
                <w:sz w:val="16"/>
                <w:szCs w:val="16"/>
                <w:lang w:eastAsia="en-US"/>
              </w:rPr>
              <w:t xml:space="preserve"> (o en catálogo, fotografía) con los símbolos que aparecen en los esquemas.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el funcionamiento de la instalación en función de los elementos que intervienen en cada circuito, utilizando los esquemas eléctricos y comprobándolo mediante el análisis funcional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las comprobaciones necesarias para verificar que los materiales y equipos que conforman la instalación cumplen los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requerimientos</w:t>
            </w:r>
            <w:proofErr w:type="gramEnd"/>
            <w:r w:rsidRPr="003C2B93">
              <w:rPr>
                <w:rFonts w:ascii="Calibri" w:hAnsi="Calibri" w:cs="Calibri"/>
                <w:sz w:val="16"/>
                <w:szCs w:val="16"/>
                <w:lang w:eastAsia="en-US"/>
              </w:rPr>
              <w:t xml:space="preserve"> establecidos en la documentación de la misma.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la variación que se produce en los parámetros característicos de la instalación (tensiones, aislamientos, derivaciones y resistencia de tierra, entre otros) suponiendo y realizando modificaciones en componentes de la misma.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Verificar la aplicación de la normativa en el desarrollo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r>
              <w:rPr>
                <w:rFonts w:ascii="Calibri" w:hAnsi="Calibri" w:cs="Calibri"/>
                <w:sz w:val="16"/>
                <w:szCs w:val="16"/>
                <w:lang w:eastAsia="en-US"/>
              </w:rPr>
              <w:t>-</w:t>
            </w:r>
            <w:r w:rsidRPr="003C2B93">
              <w:rPr>
                <w:rFonts w:ascii="Calibri" w:hAnsi="Calibri" w:cs="Calibri"/>
                <w:sz w:val="16"/>
                <w:szCs w:val="16"/>
                <w:lang w:eastAsia="en-US"/>
              </w:rPr>
              <w:t>En el montaje de la instalación a escala de una industria dedicada a una actividad determinada y de un comercio, incluyendo la instalación de enlace, caracterizada a partir de los planos eléctricos: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Interpretar los esquemas y planos, detectando las dificultades de montaje e indicando las soluciones que se puedan adoptar</w:t>
            </w:r>
            <w:r>
              <w:rPr>
                <w:rFonts w:ascii="Calibri" w:hAnsi="Calibri" w:cs="Calibri"/>
                <w:sz w:val="16"/>
                <w:szCs w:val="16"/>
                <w:lang w:eastAsia="en-US"/>
              </w:rPr>
              <w:t xml:space="preserve"> </w:t>
            </w:r>
            <w:r w:rsidRPr="003C2B93">
              <w:rPr>
                <w:rFonts w:ascii="Calibri" w:hAnsi="Calibri" w:cs="Calibri"/>
                <w:sz w:val="16"/>
                <w:szCs w:val="16"/>
                <w:lang w:eastAsia="en-US"/>
              </w:rPr>
              <w:t xml:space="preserve">aplicando la </w:t>
            </w:r>
            <w:r w:rsidRPr="003C2B93">
              <w:rPr>
                <w:rFonts w:ascii="Calibri" w:hAnsi="Calibri" w:cs="Calibri"/>
                <w:sz w:val="16"/>
                <w:szCs w:val="16"/>
                <w:lang w:eastAsia="en-US"/>
              </w:rPr>
              <w:lastRenderedPageBreak/>
              <w:t>reglamentación vigente.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el plan de montaje indicando los elementos, materiales, medios técnicos, auxiliares y de seguridad necesarios.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el montaje de la instalación a escala de una industria dedicada a una actividad determinada y de un comercio, incluyendo la instalación de enlace caracterizada a partir de los planos eléctricos: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adecuadamente las herramientas en función de los procedimientos aplicados.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Mecanizar y conformar los tubos, bandejas o prefabricados, soportes, aplicando los procedimientos requeridos.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Configurar la distribución interna de armarios o envolventes, mecanizar y montar los elementos que lo integran, aplicando los procedimientos requeridos.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las luminarias con su equipo eléctrico comprobando su funcionamiento.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los elementos de la instalación aplicando la reglamentación vigente asegurando su adecuada fijación mecánica.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Introducir los conductores en los tubos aplicando la técnica adecuada, marcando cada uno de ellos de forma inconfundible y evitando los cruzamientos.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Conexionar los conductores en las cajas y los componentes siguiendo procedimientos adecuados y asegurando su buen contacto eléctrico.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las pruebas y medidas reglamentarias (resistencia de tierra, aislamientos y niveles de iluminación, entre otros) aplicando las normas de seguridad personal y de los materiales y alcanzando la calidad final prevista.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y</w:t>
            </w:r>
            <w:proofErr w:type="gramEnd"/>
            <w:r w:rsidRPr="003C2B93">
              <w:rPr>
                <w:rFonts w:ascii="Calibri" w:hAnsi="Calibri" w:cs="Calibri"/>
                <w:sz w:val="16"/>
                <w:szCs w:val="16"/>
                <w:lang w:eastAsia="en-US"/>
              </w:rPr>
              <w:t xml:space="preserve"> utilizando los catálogos del fabricante.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la fuente de luz con el elemento implicado.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los elementos de la instalación de los tipos de locales con el elemento implicado.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En el diagnóstico, localización y reparación de averías reales o provocadas en la instalación de </w:t>
            </w:r>
            <w:r w:rsidRPr="003C2B93">
              <w:rPr>
                <w:rFonts w:ascii="Calibri" w:hAnsi="Calibri" w:cs="Calibri"/>
                <w:sz w:val="16"/>
                <w:szCs w:val="16"/>
                <w:lang w:eastAsia="en-US"/>
              </w:rPr>
              <w:lastRenderedPageBreak/>
              <w:t>una industria determinada y un comercio (simulada a escala):</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Indicar el proceso utilizado para el diagnóstico y localización de las averías tipo.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técnicas y medios específicos con el tipo de avería.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síntomas de la avería relacionándola con los efectos que produce en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un plan de intervención para la detección de la causa o causas de la avería.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Diagnosticar la causa de la avería realizando las pruebas y medidas necesarias e interpretando los resultados de acuerdo con</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la</w:t>
            </w:r>
            <w:proofErr w:type="gramEnd"/>
            <w:r w:rsidRPr="003C2B93">
              <w:rPr>
                <w:rFonts w:ascii="Calibri" w:hAnsi="Calibri" w:cs="Calibri"/>
                <w:sz w:val="16"/>
                <w:szCs w:val="16"/>
                <w:lang w:eastAsia="en-US"/>
              </w:rPr>
              <w:t xml:space="preserve"> documentación de la misma.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Localizar el elemento o componente causante de la avería, aplicando los procedimientos requeridos.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Restituir las condiciones de funcionamiento, sustituyendo el elemento deteriorado o reconstruyendo la parte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en</w:t>
            </w:r>
            <w:proofErr w:type="gramEnd"/>
            <w:r w:rsidRPr="003C2B93">
              <w:rPr>
                <w:rFonts w:ascii="Calibri" w:hAnsi="Calibri" w:cs="Calibri"/>
                <w:sz w:val="16"/>
                <w:szCs w:val="16"/>
                <w:lang w:eastAsia="en-US"/>
              </w:rPr>
              <w:t xml:space="preserve"> mal estado aplicando los procedimientos requeridos.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presupuesto teniendo en cuenta los precios de los materiales obtenidos de catálogos comerciales, estimación de</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tiempo</w:t>
            </w:r>
            <w:proofErr w:type="gramEnd"/>
            <w:r w:rsidRPr="003C2B93">
              <w:rPr>
                <w:rFonts w:ascii="Calibri" w:hAnsi="Calibri" w:cs="Calibri"/>
                <w:sz w:val="16"/>
                <w:szCs w:val="16"/>
                <w:lang w:eastAsia="en-US"/>
              </w:rPr>
              <w:t xml:space="preserve"> a emplear y los impuestos de aplicación.</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-Calcular las magnitudes eléctricas y dimensiónales de los elementos de las instalaciones eléctricas de interior para</w:t>
            </w:r>
            <w:r>
              <w:rPr>
                <w:rFonts w:ascii="Calibri" w:hAnsi="Calibri" w:cs="Calibri"/>
                <w:sz w:val="16"/>
                <w:szCs w:val="16"/>
                <w:lang w:eastAsia="en-US"/>
              </w:rPr>
              <w:t xml:space="preserve"> </w:t>
            </w:r>
            <w:r w:rsidRPr="003C2B93">
              <w:rPr>
                <w:rFonts w:ascii="Calibri" w:hAnsi="Calibri" w:cs="Calibri"/>
                <w:sz w:val="16"/>
                <w:szCs w:val="16"/>
                <w:lang w:eastAsia="en-US"/>
              </w:rPr>
              <w:t>edificios de oficinas, comercios e industrias aplicando las leyes y reglas de cálculo electrotécnico.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En un supuesto de caracterización de una instalación eléctrica de interior de un edificio de </w:t>
            </w:r>
            <w:r w:rsidRPr="003C2B93">
              <w:rPr>
                <w:rFonts w:ascii="Calibri" w:hAnsi="Calibri" w:cs="Calibri"/>
                <w:sz w:val="16"/>
                <w:szCs w:val="16"/>
                <w:lang w:eastAsia="en-US"/>
              </w:rPr>
              <w:lastRenderedPageBreak/>
              <w:t>oficinas y de una industria determinada a partir de los planos de edificación, necesidades energéticas y de acuerdo con la reglamentación electrotécnica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vigente: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la distribución de cargas en el edificio aplicando 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Representar gráficamente los esquemas de la instalación de enlace y de los circuitos del edificio, la sección de los conductores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y</w:t>
            </w:r>
            <w:proofErr w:type="gramEnd"/>
            <w:r w:rsidRPr="003C2B93">
              <w:rPr>
                <w:rFonts w:ascii="Calibri" w:hAnsi="Calibri" w:cs="Calibri"/>
                <w:sz w:val="16"/>
                <w:szCs w:val="16"/>
                <w:lang w:eastAsia="en-US"/>
              </w:rPr>
              <w:t xml:space="preserve"> dimensiones de las canalizaciones en cada uno de los tramos de la instalación, en función de las cargas totales o parciales aplicando los criterios del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los puntos de luz dando respuesta a las necesidades de iluminación de la actividad de los locales y utilizando programas informáticos.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las características de los elementos de corte y protección la instalación de enlace y de los cuadros de distribución y protección del edificio aplicando 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el emplazamiento y configuración del armario de contadores aplicando 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las características de los elementos de la instalación en función del sistema de instalación, actividad del local,</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aplicando el 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las características del sistema de tierras de la línea principal y derivaciones de la instalación de tierra aplicando el</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REBT.</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los elementos de la instalación que den respuesta a las características obtenidas utilizando catálogos de los fabricantes.</w:t>
            </w:r>
          </w:p>
          <w:p w:rsidR="000E0A37" w:rsidRPr="003C2B93" w:rsidRDefault="000E0A37" w:rsidP="00C27E79">
            <w:pPr>
              <w:autoSpaceDE w:val="0"/>
              <w:autoSpaceDN w:val="0"/>
              <w:adjustRightInd w:val="0"/>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las operaciones de montaje aplicando las normas de seguridad personal y de los materiales y alcanzando la calidad final prevista.</w:t>
            </w: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el montaje de la instalación a escala de una industria dedicada a una actividad determinada y de un comercio, incluyendo la instalación de enlace caracterizada a partir de los planos eléctricos:</w:t>
            </w: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3C2B93">
            <w:pPr>
              <w:spacing w:line="276" w:lineRule="auto"/>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Pr="003C2B93" w:rsidRDefault="000E0A37" w:rsidP="00C27E79">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 xml:space="preserve">E        </w:t>
            </w:r>
            <w:r w:rsidRPr="003C2B93">
              <w:rPr>
                <w:rFonts w:ascii="Calibri" w:hAnsi="Calibri" w:cs="Calibri"/>
                <w:sz w:val="16"/>
                <w:szCs w:val="16"/>
                <w:lang w:eastAsia="en-US"/>
              </w:rPr>
              <w:t>laborar el plan de mantenimiento de cuadros, luminarias y fuentes de luz a partir de los planos de una industria determinada y utilizando los catálogos del fabricante.</w:t>
            </w:r>
          </w:p>
          <w:p w:rsidR="000E0A37" w:rsidRDefault="000E0A37" w:rsidP="00C27E79">
            <w:pPr>
              <w:spacing w:line="276" w:lineRule="auto"/>
              <w:jc w:val="both"/>
              <w:rPr>
                <w:rFonts w:ascii="Calibri" w:hAnsi="Calibri" w:cs="Calibri"/>
                <w:sz w:val="16"/>
                <w:szCs w:val="16"/>
                <w:lang w:eastAsia="en-US"/>
              </w:rPr>
            </w:pPr>
            <w:r w:rsidRPr="003C2B93">
              <w:rPr>
                <w:rFonts w:ascii="Calibri" w:hAnsi="Calibri" w:cs="Calibri"/>
                <w:sz w:val="16"/>
                <w:szCs w:val="16"/>
                <w:lang w:eastAsia="en-US"/>
              </w:rPr>
              <w:t>- Elaborar el plan de mantenimiento de los elementos del sistema de instalación eléctrica de una industria en ambiente con riesgo de explosión a partir de los planos y esquemas eléctricos de una industria determinada</w:t>
            </w: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Default="000E0A37" w:rsidP="00C27E79">
            <w:pPr>
              <w:autoSpaceDE w:val="0"/>
              <w:autoSpaceDN w:val="0"/>
              <w:adjustRightInd w:val="0"/>
              <w:jc w:val="both"/>
              <w:rPr>
                <w:rFonts w:ascii="Calibri" w:hAnsi="Calibri" w:cs="Calibri"/>
                <w:sz w:val="16"/>
                <w:szCs w:val="16"/>
                <w:lang w:eastAsia="en-US"/>
              </w:rPr>
            </w:pP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Elaborar un informe de las actividades desarrolladas y resultados obtenidos.</w:t>
            </w:r>
          </w:p>
          <w:p w:rsidR="000E0A37" w:rsidRPr="003C2B93" w:rsidRDefault="000E0A37"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Cumplimentar la documentación requerida por el REBT para las instalaciones de edificios de oficinas, industrias y comerciales, empleando documentos oficiales equivalentes (memoria técnica de diseño, certificado de la instalación, esquema unifilar, croquis, planos de emplazamiento, instrucciones de uso y mantenimiento, entre otros.)</w:t>
            </w: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Default="000E0A37" w:rsidP="00C27E79">
            <w:pPr>
              <w:spacing w:line="276" w:lineRule="auto"/>
              <w:jc w:val="both"/>
              <w:rPr>
                <w:rFonts w:ascii="Calibri" w:hAnsi="Calibri" w:cs="Calibri"/>
                <w:sz w:val="16"/>
                <w:szCs w:val="16"/>
                <w:lang w:eastAsia="en-US"/>
              </w:rPr>
            </w:pPr>
          </w:p>
          <w:p w:rsidR="000E0A37" w:rsidRPr="003C2B93" w:rsidRDefault="000E0A37" w:rsidP="00C27E79">
            <w:pPr>
              <w:spacing w:line="276" w:lineRule="auto"/>
              <w:jc w:val="both"/>
              <w:rPr>
                <w:rFonts w:ascii="Calibri" w:hAnsi="Calibri" w:cs="Calibri"/>
                <w:sz w:val="16"/>
                <w:szCs w:val="16"/>
                <w:lang w:eastAsia="en-US"/>
              </w:rPr>
            </w:pPr>
          </w:p>
        </w:tc>
        <w:tc>
          <w:tcPr>
            <w:tcW w:w="2217" w:type="dxa"/>
            <w:vMerge w:val="restart"/>
            <w:vAlign w:val="center"/>
          </w:tcPr>
          <w:p w:rsidR="000E0A37" w:rsidRPr="003C2B93" w:rsidRDefault="000E0A37"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forma grupal, validando la acumulación de experiencias individuales y </w:t>
            </w:r>
            <w:r>
              <w:rPr>
                <w:rFonts w:ascii="Calibri" w:hAnsi="Calibri" w:cs="Calibri"/>
                <w:sz w:val="16"/>
                <w:szCs w:val="16"/>
                <w:lang w:eastAsia="en-US"/>
              </w:rPr>
              <w:lastRenderedPageBreak/>
              <w:t>colectivas así como los diferentes puntos de vista ante determinados planteamientos.</w:t>
            </w:r>
          </w:p>
        </w:tc>
        <w:tc>
          <w:tcPr>
            <w:tcW w:w="3151" w:type="dxa"/>
            <w:vAlign w:val="center"/>
          </w:tcPr>
          <w:p w:rsidR="000E0A37"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lastRenderedPageBreak/>
              <w:t>180 Horas</w:t>
            </w:r>
          </w:p>
          <w:p w:rsidR="000E0A37" w:rsidRDefault="000E0A37" w:rsidP="003309F0">
            <w:pPr>
              <w:spacing w:line="276" w:lineRule="auto"/>
              <w:jc w:val="center"/>
              <w:rPr>
                <w:rFonts w:ascii="Calibri" w:hAnsi="Calibri" w:cs="Calibri"/>
                <w:b/>
                <w:sz w:val="16"/>
                <w:szCs w:val="16"/>
                <w:lang w:eastAsia="en-US"/>
              </w:rPr>
            </w:pPr>
            <w:r w:rsidRPr="00E8329D">
              <w:rPr>
                <w:b/>
                <w:sz w:val="16"/>
                <w:szCs w:val="16"/>
                <w:lang w:val="es-ES_tradnl"/>
              </w:rPr>
              <w:t>( entre 5 semanas y 6 semanas</w:t>
            </w:r>
          </w:p>
          <w:p w:rsidR="000E0A37" w:rsidRDefault="000E0A37" w:rsidP="003C2B93">
            <w:pPr>
              <w:spacing w:line="276" w:lineRule="auto"/>
              <w:jc w:val="both"/>
              <w:rPr>
                <w:rFonts w:ascii="Calibri" w:hAnsi="Calibri" w:cs="Calibri"/>
                <w:b/>
                <w:sz w:val="16"/>
                <w:szCs w:val="16"/>
                <w:lang w:eastAsia="en-US"/>
              </w:rPr>
            </w:pPr>
          </w:p>
          <w:p w:rsidR="000E0A37" w:rsidRPr="004A7361" w:rsidRDefault="000E0A37" w:rsidP="003309F0">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0E0A37"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CD6ECC" w:rsidRDefault="000E0A37" w:rsidP="00CD6ECC">
                  <w:pPr>
                    <w:spacing w:line="276" w:lineRule="auto"/>
                    <w:jc w:val="both"/>
                    <w:rPr>
                      <w:rFonts w:ascii="Calibri" w:hAnsi="Calibri" w:cs="Calibri"/>
                      <w:b/>
                      <w:lang w:eastAsia="en-US"/>
                    </w:rPr>
                  </w:pPr>
                </w:p>
                <w:p w:rsidR="000E0A37" w:rsidRPr="00CD6ECC" w:rsidRDefault="000E0A37"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lang w:eastAsia="en-US"/>
                    </w:rPr>
                  </w:pPr>
                </w:p>
              </w:tc>
            </w:tr>
          </w:tbl>
          <w:p w:rsidR="000E0A37" w:rsidRPr="004A7361"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309F0">
            <w:pPr>
              <w:spacing w:line="276" w:lineRule="auto"/>
              <w:jc w:val="both"/>
              <w:rPr>
                <w:rFonts w:ascii="Calibri" w:hAnsi="Calibri" w:cs="Calibri"/>
                <w:b/>
                <w:sz w:val="16"/>
                <w:szCs w:val="16"/>
                <w:lang w:eastAsia="en-US"/>
              </w:rPr>
            </w:pPr>
          </w:p>
          <w:p w:rsidR="000E0A37" w:rsidRPr="004A7361"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309F0">
            <w:pPr>
              <w:spacing w:line="276" w:lineRule="auto"/>
              <w:jc w:val="both"/>
              <w:rPr>
                <w:rFonts w:ascii="Calibri" w:hAnsi="Calibri" w:cs="Calibri"/>
                <w:b/>
                <w:sz w:val="16"/>
                <w:szCs w:val="16"/>
                <w:lang w:eastAsia="en-US"/>
              </w:rPr>
            </w:pPr>
          </w:p>
          <w:p w:rsidR="000E0A37" w:rsidRPr="004A7361"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309F0">
            <w:pPr>
              <w:spacing w:line="276" w:lineRule="auto"/>
              <w:jc w:val="both"/>
              <w:rPr>
                <w:rFonts w:ascii="Calibri" w:hAnsi="Calibri" w:cs="Calibri"/>
                <w:b/>
                <w:sz w:val="16"/>
                <w:szCs w:val="16"/>
                <w:lang w:eastAsia="en-US"/>
              </w:rPr>
            </w:pPr>
          </w:p>
          <w:p w:rsidR="000E0A37" w:rsidRPr="00E8329D" w:rsidRDefault="000E0A37" w:rsidP="003309F0">
            <w:pPr>
              <w:jc w:val="center"/>
              <w:rPr>
                <w:b/>
                <w:sz w:val="16"/>
                <w:szCs w:val="16"/>
                <w:lang w:val="es-ES_tradnl"/>
              </w:rPr>
            </w:pPr>
          </w:p>
          <w:p w:rsidR="000E0A37" w:rsidRPr="00E8329D" w:rsidRDefault="000E0A37" w:rsidP="003309F0">
            <w:pPr>
              <w:jc w:val="center"/>
              <w:rPr>
                <w:b/>
                <w:sz w:val="16"/>
                <w:szCs w:val="16"/>
                <w:lang w:val="es-ES_tradnl"/>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Pr="00041F8F"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Default="000E0A37" w:rsidP="003C2B93">
            <w:pPr>
              <w:spacing w:line="276" w:lineRule="auto"/>
              <w:jc w:val="both"/>
              <w:rPr>
                <w:rFonts w:ascii="Calibri" w:hAnsi="Calibri" w:cs="Calibri"/>
                <w:b/>
                <w:sz w:val="16"/>
                <w:szCs w:val="16"/>
                <w:lang w:eastAsia="en-US"/>
              </w:rPr>
            </w:pPr>
          </w:p>
          <w:p w:rsidR="000E0A37" w:rsidRPr="003C2B93" w:rsidRDefault="000E0A37" w:rsidP="003C2B93">
            <w:pPr>
              <w:spacing w:line="276" w:lineRule="auto"/>
              <w:jc w:val="both"/>
              <w:rPr>
                <w:rFonts w:ascii="Calibri" w:hAnsi="Calibri" w:cs="Calibri"/>
                <w:b/>
                <w:sz w:val="16"/>
                <w:szCs w:val="16"/>
                <w:lang w:eastAsia="en-US"/>
              </w:rPr>
            </w:pPr>
          </w:p>
        </w:tc>
      </w:tr>
      <w:tr w:rsidR="000E0A37" w:rsidRPr="003C2B93" w:rsidTr="003962AB">
        <w:trPr>
          <w:trHeight w:val="2415"/>
          <w:jc w:val="center"/>
        </w:trPr>
        <w:tc>
          <w:tcPr>
            <w:tcW w:w="3197" w:type="dxa"/>
            <w:vMerge/>
            <w:vAlign w:val="center"/>
          </w:tcPr>
          <w:p w:rsidR="000E0A37" w:rsidRPr="003C2B93" w:rsidRDefault="000E0A37" w:rsidP="003C2B93">
            <w:pPr>
              <w:jc w:val="both"/>
              <w:rPr>
                <w:rFonts w:ascii="Calibri" w:hAnsi="Calibri" w:cs="Calibri"/>
                <w:sz w:val="16"/>
                <w:szCs w:val="16"/>
                <w:lang w:eastAsia="en-US"/>
              </w:rPr>
            </w:pPr>
          </w:p>
        </w:tc>
        <w:tc>
          <w:tcPr>
            <w:tcW w:w="3421" w:type="dxa"/>
            <w:vMerge/>
            <w:vAlign w:val="center"/>
          </w:tcPr>
          <w:p w:rsidR="000E0A37" w:rsidRPr="003C2B93" w:rsidRDefault="000E0A37" w:rsidP="003C2B93">
            <w:pPr>
              <w:jc w:val="both"/>
              <w:rPr>
                <w:rFonts w:ascii="Calibri" w:hAnsi="Calibri" w:cs="Calibri"/>
                <w:sz w:val="16"/>
                <w:szCs w:val="16"/>
                <w:lang w:eastAsia="en-US"/>
              </w:rPr>
            </w:pPr>
          </w:p>
        </w:tc>
        <w:tc>
          <w:tcPr>
            <w:tcW w:w="3359" w:type="dxa"/>
            <w:vMerge/>
            <w:vAlign w:val="center"/>
          </w:tcPr>
          <w:p w:rsidR="000E0A37" w:rsidRPr="003C2B93" w:rsidRDefault="000E0A37" w:rsidP="003C2B93">
            <w:pPr>
              <w:jc w:val="both"/>
              <w:rPr>
                <w:rFonts w:ascii="Calibri" w:hAnsi="Calibri" w:cs="Calibri"/>
                <w:sz w:val="16"/>
                <w:szCs w:val="16"/>
                <w:lang w:eastAsia="en-US"/>
              </w:rPr>
            </w:pPr>
          </w:p>
        </w:tc>
        <w:tc>
          <w:tcPr>
            <w:tcW w:w="2217" w:type="dxa"/>
            <w:vMerge/>
            <w:vAlign w:val="center"/>
          </w:tcPr>
          <w:p w:rsidR="000E0A37" w:rsidRPr="003C2B93" w:rsidRDefault="000E0A37" w:rsidP="003C2B93">
            <w:pPr>
              <w:jc w:val="both"/>
              <w:rPr>
                <w:rFonts w:ascii="Calibri" w:hAnsi="Calibri" w:cs="Calibri"/>
                <w:sz w:val="16"/>
                <w:szCs w:val="16"/>
                <w:lang w:eastAsia="en-US"/>
              </w:rPr>
            </w:pPr>
          </w:p>
        </w:tc>
        <w:tc>
          <w:tcPr>
            <w:tcW w:w="3151" w:type="dxa"/>
            <w:vAlign w:val="center"/>
          </w:tcPr>
          <w:p w:rsidR="000E0A37" w:rsidRPr="003C2B93" w:rsidRDefault="000E0A37" w:rsidP="003C2B93">
            <w:pPr>
              <w:spacing w:line="276" w:lineRule="auto"/>
              <w:jc w:val="both"/>
              <w:rPr>
                <w:rFonts w:ascii="Calibri" w:hAnsi="Calibri" w:cs="Calibri"/>
                <w:sz w:val="16"/>
                <w:szCs w:val="16"/>
                <w:lang w:eastAsia="en-US"/>
              </w:rPr>
            </w:pPr>
          </w:p>
        </w:tc>
      </w:tr>
    </w:tbl>
    <w:p w:rsidR="000E0A37" w:rsidRPr="003C2B93" w:rsidRDefault="000E0A37" w:rsidP="003C2B93">
      <w:pPr>
        <w:jc w:val="both"/>
        <w:rPr>
          <w:rFonts w:ascii="Calibri" w:hAnsi="Calibri" w:cs="Calibri"/>
          <w:sz w:val="16"/>
          <w:szCs w:val="16"/>
        </w:rPr>
      </w:pPr>
    </w:p>
    <w:p w:rsidR="000E0A37" w:rsidRDefault="000E0A37">
      <w:pPr>
        <w:spacing w:after="200" w:line="276" w:lineRule="auto"/>
        <w:rPr>
          <w:rFonts w:ascii="Calibri" w:hAnsi="Calibri" w:cs="Calibri"/>
          <w:sz w:val="16"/>
          <w:szCs w:val="16"/>
        </w:rPr>
      </w:pPr>
      <w:r>
        <w:rPr>
          <w:rFonts w:ascii="Calibri" w:hAnsi="Calibri" w:cs="Calibri"/>
          <w:sz w:val="16"/>
          <w:szCs w:val="16"/>
        </w:rPr>
        <w:br w:type="page"/>
      </w:r>
    </w:p>
    <w:p w:rsidR="000E0A37" w:rsidRPr="003C2B93" w:rsidRDefault="000E0A37" w:rsidP="003C2B93">
      <w:pPr>
        <w:spacing w:after="200" w:line="276" w:lineRule="auto"/>
        <w:jc w:val="both"/>
        <w:rPr>
          <w:rFonts w:ascii="Calibri" w:hAnsi="Calibri" w:cs="Calibri"/>
          <w:sz w:val="16"/>
          <w:szCs w:val="16"/>
        </w:rPr>
      </w:pP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Familia Profesional: Electricidad y Electrónica</w:t>
      </w:r>
    </w:p>
    <w:p w:rsidR="000E0A37" w:rsidRPr="00355364" w:rsidRDefault="000E0A37" w:rsidP="00355364">
      <w:pPr>
        <w:rPr>
          <w:rFonts w:ascii="Arial" w:hAnsi="Arial" w:cs="Arial"/>
          <w:b/>
          <w:sz w:val="16"/>
          <w:szCs w:val="16"/>
        </w:rPr>
      </w:pPr>
      <w:r w:rsidRPr="003C2B93">
        <w:rPr>
          <w:rFonts w:ascii="Calibri" w:hAnsi="Calibri" w:cs="Calibri"/>
          <w:b/>
          <w:sz w:val="16"/>
          <w:szCs w:val="16"/>
        </w:rPr>
        <w:t xml:space="preserve">Certificado de Profesionalidad: Montaje y Mantenimiento de Instalaciones Eléctricas de Baja </w:t>
      </w:r>
      <w:r w:rsidRPr="00355364">
        <w:rPr>
          <w:rFonts w:ascii="Calibri" w:hAnsi="Calibri" w:cs="Calibri"/>
          <w:b/>
          <w:sz w:val="16"/>
          <w:szCs w:val="16"/>
        </w:rPr>
        <w:t>Tensión</w:t>
      </w:r>
      <w:r w:rsidRPr="00355364">
        <w:rPr>
          <w:rFonts w:ascii="Arial" w:hAnsi="Arial" w:cs="Arial"/>
          <w:b/>
          <w:sz w:val="16"/>
          <w:szCs w:val="16"/>
        </w:rPr>
        <w:t xml:space="preserve"> (ELE257_2)</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 xml:space="preserve">Especialidad: Energía </w:t>
      </w:r>
      <w:r>
        <w:rPr>
          <w:rFonts w:ascii="Calibri" w:hAnsi="Calibri" w:cs="Calibri"/>
          <w:b/>
          <w:sz w:val="16"/>
          <w:szCs w:val="16"/>
        </w:rPr>
        <w:t xml:space="preserve"> Solar </w:t>
      </w:r>
      <w:r w:rsidRPr="003C2B93">
        <w:rPr>
          <w:rFonts w:ascii="Calibri" w:hAnsi="Calibri" w:cs="Calibri"/>
          <w:b/>
          <w:sz w:val="16"/>
          <w:szCs w:val="16"/>
        </w:rPr>
        <w:t>Fotovoltaica</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Módulo: Instalaciones Eléctricas Automatizadas e Instalaciones de Automatismos.</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Unidad de Competencia: Montar y Mantener Instalaciones de Automatismos en el Entorno de Viviendas y Pequeña industria</w:t>
      </w:r>
    </w:p>
    <w:p w:rsidR="000E0A37" w:rsidRPr="003C2B93" w:rsidRDefault="000E0A37" w:rsidP="003C2B93">
      <w:pPr>
        <w:jc w:val="both"/>
        <w:rPr>
          <w:rFonts w:ascii="Calibri" w:hAnsi="Calibri" w:cs="Calibri"/>
          <w:b/>
          <w:sz w:val="16"/>
          <w:szCs w:val="16"/>
        </w:rPr>
      </w:pPr>
      <w:r w:rsidRPr="003C2B93">
        <w:rPr>
          <w:rFonts w:ascii="Calibri" w:hAnsi="Calibri" w:cs="Calibri"/>
          <w:b/>
          <w:sz w:val="16"/>
          <w:szCs w:val="16"/>
        </w:rPr>
        <w:t>Nivel de cualificación: 2</w:t>
      </w:r>
    </w:p>
    <w:p w:rsidR="000E0A37" w:rsidRPr="003C2B93" w:rsidRDefault="000E0A37"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0E0A37" w:rsidRPr="003C2B93" w:rsidTr="003962AB">
        <w:trPr>
          <w:trHeight w:val="529"/>
          <w:jc w:val="center"/>
        </w:trPr>
        <w:tc>
          <w:tcPr>
            <w:tcW w:w="15345" w:type="dxa"/>
            <w:gridSpan w:val="5"/>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0E0A37" w:rsidRPr="003C2B93" w:rsidTr="003962AB">
        <w:trPr>
          <w:trHeight w:val="702"/>
          <w:jc w:val="center"/>
        </w:trPr>
        <w:tc>
          <w:tcPr>
            <w:tcW w:w="3197"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0E0A37" w:rsidRPr="003C2B93" w:rsidRDefault="000E0A37"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0E0A37" w:rsidRPr="003C2B93" w:rsidTr="003962AB">
        <w:trPr>
          <w:trHeight w:val="378"/>
          <w:jc w:val="center"/>
        </w:trPr>
        <w:tc>
          <w:tcPr>
            <w:tcW w:w="3197" w:type="dxa"/>
            <w:vMerge w:val="restart"/>
            <w:vAlign w:val="center"/>
          </w:tcPr>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sz w:val="16"/>
                <w:szCs w:val="16"/>
                <w:lang w:eastAsia="en-US"/>
              </w:rPr>
              <w:t xml:space="preserve"> </w:t>
            </w:r>
            <w:r w:rsidRPr="003C2B93">
              <w:rPr>
                <w:rFonts w:ascii="Calibri" w:hAnsi="Calibri" w:cs="Calibri"/>
                <w:b/>
                <w:sz w:val="16"/>
                <w:szCs w:val="16"/>
                <w:lang w:eastAsia="en-US"/>
              </w:rPr>
              <w:t>Instalaciones electrotécnicas automatizadas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Instalaciones demóticas en viviendas: Áreas de aplicación: gestión técnica de energía, confortabilidad y seguridad, entre otros. Arquitecturas de control: centralizado y distribuido. Elementos que componen las Instalaciones: sensores, actuadores, dispositivos de control y elementos auxiliares. Tipos y características. Sistemas de comunicación (Bus a dos hilos y corrientes portadoras, entre otros). Tipos y características. Instalaciones de automatismos: Aplicaciones típicas: puertas automáticas y arranque de motores, entre otros. Tipos de sensores. Características y aplicaciones. Actuadores: relés, solenoides, motores eléctricos, electroválvulas. Control de potencia: arranque de motores (monofásicos y trifásicos, entre otros).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Protecciones contra cortocircuitos y sobrecargas. Arrancadores y variadores de velocidad electrónicos.</w:t>
            </w:r>
          </w:p>
          <w:p w:rsidR="000E0A37"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Representación y simbología de las instalaciones electrotécnicas automatizadas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Convencionalismos de representación. Simbología normalizada en las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xml:space="preserve"> y de automatismos. Planos y esquemas eléctricos normalizados. Tipología. Interpretación de esquemas eléctricos de las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de automatismos y de planos de edificios. Normativa y reglamentación.</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Medida en las instalaciones electrotécnicas automatizadas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Relaciones fundamentales entre las magnitudes eléctricas. Magnitudes eléctricas en: tensión, intensidad, resistencia y continuidad, potencia y aislamientos, entre otros. Transducción de las principales magnitudes físicas (temperatura, presión, velocidad e iluminación, entre otros). Instrumentos de medida: Tipología y características. Procedimientos de conexión. Procesos de medida. Medidas reglamentarias.</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Montaje de instalaciones electrotécnicas automatizadas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Emplazamiento y montaje de los elementos de las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xml:space="preserve"> en viviendas según el área de aplicación: Armarios y cuadros eléctricos, sensores y detectores, buses de comunicaciones, elementos de</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control</w:t>
            </w:r>
            <w:proofErr w:type="gramEnd"/>
            <w:r w:rsidRPr="003C2B93">
              <w:rPr>
                <w:rFonts w:ascii="Calibri" w:hAnsi="Calibri" w:cs="Calibri"/>
                <w:sz w:val="16"/>
                <w:szCs w:val="16"/>
                <w:lang w:eastAsia="en-US"/>
              </w:rPr>
              <w:t xml:space="preserve"> y actuadores, entre otros. Montaje de las instalaciones de automatismos. Circuitos de fuerza. Circuitos de control. Preparación, mecanizado y ejecución de: cuadros o envolventes, canalizaciones, cables, terminales, y conexionados. Medios y </w:t>
            </w:r>
            <w:proofErr w:type="gramStart"/>
            <w:r w:rsidRPr="003C2B93">
              <w:rPr>
                <w:rFonts w:ascii="Calibri" w:hAnsi="Calibri" w:cs="Calibri"/>
                <w:sz w:val="16"/>
                <w:szCs w:val="16"/>
                <w:lang w:eastAsia="en-US"/>
              </w:rPr>
              <w:t>equipos .</w:t>
            </w:r>
            <w:proofErr w:type="gramEnd"/>
            <w:r w:rsidRPr="003C2B93">
              <w:rPr>
                <w:rFonts w:ascii="Calibri" w:hAnsi="Calibri" w:cs="Calibri"/>
                <w:sz w:val="16"/>
                <w:szCs w:val="16"/>
                <w:lang w:eastAsia="en-US"/>
              </w:rPr>
              <w:t xml:space="preserve"> Programación de los elementos de control. Medios y equipos de seguridad. Prevención de accidentes. Normativa de seguridad eléctrica. Normativa y reglamentación.</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Mantenimiento y reparación de instalaciones electrotécnicas automatizadas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Averías tipo en las instalaciones automatizadas. Síntomas y efectos. Averías tipo en las instalaciones de automatismos. Síntomas y efectos. Diagnóstico y localización de averías (pruebas, medidas, procedimientos y elementos de seguridad) en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xml:space="preserve"> en viviendas e instalaciones de automatismos. Reparación de averías. Medidas de protección y seguridad.</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Default="000E0A37" w:rsidP="003C2B93">
            <w:pPr>
              <w:autoSpaceDE w:val="0"/>
              <w:autoSpaceDN w:val="0"/>
              <w:adjustRightInd w:val="0"/>
              <w:jc w:val="both"/>
              <w:rPr>
                <w:rFonts w:ascii="Calibri" w:hAnsi="Calibri" w:cs="Calibri"/>
                <w:b/>
                <w:sz w:val="16"/>
                <w:szCs w:val="16"/>
                <w:lang w:eastAsia="en-US"/>
              </w:rPr>
            </w:pPr>
          </w:p>
          <w:p w:rsidR="000E0A37" w:rsidRPr="003C2B93" w:rsidRDefault="000E0A37"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Documentación de las instalaciones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Memoria técnica, certificado de la instalación, instrucciones generales de uso y mantenimiento, entre otros. Elaboración de informes.</w:t>
            </w:r>
          </w:p>
          <w:p w:rsidR="000E0A37" w:rsidRPr="003C2B93" w:rsidRDefault="000E0A37" w:rsidP="003C2B93">
            <w:pPr>
              <w:spacing w:line="276" w:lineRule="auto"/>
              <w:ind w:left="21"/>
              <w:jc w:val="both"/>
              <w:rPr>
                <w:rFonts w:ascii="Calibri" w:hAnsi="Calibri" w:cs="Calibri"/>
                <w:sz w:val="16"/>
                <w:szCs w:val="16"/>
                <w:lang w:eastAsia="en-US"/>
              </w:rPr>
            </w:pPr>
            <w:r w:rsidRPr="003C2B93">
              <w:rPr>
                <w:rFonts w:ascii="Calibri" w:hAnsi="Calibri" w:cs="Calibri"/>
                <w:sz w:val="16"/>
                <w:szCs w:val="16"/>
                <w:lang w:eastAsia="en-US"/>
              </w:rPr>
              <w:t>.</w:t>
            </w:r>
          </w:p>
        </w:tc>
        <w:tc>
          <w:tcPr>
            <w:tcW w:w="3421" w:type="dxa"/>
            <w:vMerge w:val="restart"/>
            <w:vAlign w:val="center"/>
          </w:tcPr>
          <w:p w:rsidR="000E0A37" w:rsidRPr="003C2B93" w:rsidRDefault="000E0A37" w:rsidP="002941DC">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tipo de avería y coste de la reparación se recoge con precisión en el presupuesto.</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La sustitución del elemento deteriorado se realiza utilizando la secuencia de desmontaje y montaje </w:t>
            </w:r>
            <w:proofErr w:type="gramStart"/>
            <w:r w:rsidRPr="003C2B93">
              <w:rPr>
                <w:rFonts w:ascii="Calibri" w:hAnsi="Calibri" w:cs="Calibri"/>
                <w:sz w:val="16"/>
                <w:szCs w:val="16"/>
                <w:lang w:eastAsia="en-US"/>
              </w:rPr>
              <w:t>establecida</w:t>
            </w:r>
            <w:proofErr w:type="gramEnd"/>
            <w:r w:rsidRPr="003C2B93">
              <w:rPr>
                <w:rFonts w:ascii="Calibri" w:hAnsi="Calibri" w:cs="Calibri"/>
                <w:sz w:val="16"/>
                <w:szCs w:val="16"/>
                <w:lang w:eastAsia="en-US"/>
              </w:rPr>
              <w:t xml:space="preserve"> consiguiendo el restablecimiento de las condiciones de funcionamiento.</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asegura la fiabilidad del contacto eléctrico.</w:t>
            </w: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CC4260">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cableado de los conductores (cables y pletinas) y su conexión con los equipos y elementos:</w:t>
            </w: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ajusta a los esquemas.</w:t>
            </w: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conforman de acuerdo a la ubicación exacta</w:t>
            </w: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tratan los extremos para su conexión y se colocan los terminales.</w:t>
            </w:r>
          </w:p>
          <w:p w:rsidR="000E0A37"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identi</w:t>
            </w:r>
            <w:r>
              <w:rPr>
                <w:rFonts w:ascii="Calibri" w:hAnsi="Calibri" w:cs="Calibri"/>
                <w:sz w:val="16"/>
                <w:szCs w:val="16"/>
                <w:lang w:eastAsia="en-US"/>
              </w:rPr>
              <w:t>fican de acuerdo a los planos y esquemas eléctricos normalizados.</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Default="000E0A37" w:rsidP="002941DC">
            <w:pPr>
              <w:autoSpaceDE w:val="0"/>
              <w:autoSpaceDN w:val="0"/>
              <w:adjustRightInd w:val="0"/>
              <w:jc w:val="both"/>
              <w:rPr>
                <w:rFonts w:ascii="Calibri" w:hAnsi="Calibri" w:cs="Calibri"/>
                <w:sz w:val="16"/>
                <w:szCs w:val="16"/>
                <w:lang w:eastAsia="en-US"/>
              </w:rPr>
            </w:pP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programa de control se introduce en el controlador programable con los parámetros que den respuesta a las óptimas condiciones de funcionamiento, utilizando el equipo adecuado.</w:t>
            </w: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pruebas funcionales se realizan utilizando el protocolo previsto y dando respuesta a las condiciones de funcionamiento.</w:t>
            </w:r>
          </w:p>
          <w:p w:rsidR="000E0A37" w:rsidRPr="003C2B93" w:rsidRDefault="000E0A37"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Los medios técnicos y las herramientas se emplean según los requerimientos de cada intervención.</w:t>
            </w: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plan de montaje y secuencia de las operaciones de mecanizado se realizan dando respuesta a los croquis y planos del cuadro.</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material seleccionado (perfiles, envolventes y cuadros, entre otros) se ajusta a las especificaciones del proyecto y al plan de montaje.</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distribución y el trazado de ubicación de los elementos de sujeción, perfiles y canalizaciones en el interior de la envolvente se realiza respondiendo a los planos de implantación.</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mecanizado de la placa de montaje, perfiles y envolventes, entre otros se ajusta a los datos de los planos y a la secuencia de operaciones.</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herramientas, medios técnicos y de seguridad, se emplean según los requerimientos de cada intervención.</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elementos que conforman los circuitos de maniobra, control y protección de dispositivos electrotécnicos se ajustan a las especificaciones del proyecto y al plan de montaje.</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Pr="003C2B93" w:rsidRDefault="000E0A37" w:rsidP="005D180A">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La</w:t>
            </w:r>
            <w:r w:rsidRPr="003C2B93">
              <w:rPr>
                <w:rFonts w:ascii="Calibri" w:hAnsi="Calibri" w:cs="Calibri"/>
                <w:sz w:val="16"/>
                <w:szCs w:val="16"/>
                <w:lang w:eastAsia="en-US"/>
              </w:rPr>
              <w:t xml:space="preserve"> ubicación de actuadores electromecánicos, motores eléctricos, sensores y detectores de tipo electrotécnico se realiza cumpliendo con los requisitos del proyecto, la función a realizar y teniendo en cuenta el acceso para el mantenimiento.</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3C2B93">
            <w:pPr>
              <w:autoSpaceDE w:val="0"/>
              <w:autoSpaceDN w:val="0"/>
              <w:adjustRightInd w:val="0"/>
              <w:jc w:val="both"/>
              <w:rPr>
                <w:rFonts w:ascii="Calibri" w:hAnsi="Calibri" w:cs="Calibri"/>
                <w:b/>
                <w:bCs/>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trabajo desarrollado y las modificaciones introducidas se recogen en el informe de montaje</w:t>
            </w:r>
            <w:r>
              <w:rPr>
                <w:rFonts w:ascii="Calibri" w:hAnsi="Calibri" w:cs="Calibri"/>
                <w:sz w:val="16"/>
                <w:szCs w:val="16"/>
                <w:lang w:eastAsia="en-US"/>
              </w:rPr>
              <w:t>.</w:t>
            </w:r>
          </w:p>
          <w:p w:rsidR="000E0A37" w:rsidRPr="003C2B93" w:rsidRDefault="000E0A37" w:rsidP="003C2B93">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Relacionar los elementos (sensores, detectores, dispositivos de control, actuadores y motores, entre otros) de que constan la instalación automatizada con la función que realiza y sus aplicaciones.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Enumerar los elementos que integran una instalación automatizada y una instalación de automatismo eléctrico (control de motores y puertas, entre otros) comparando sus características y condiciones funcionales.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Elegir el lugar de emplazamiento de los elementos de la instalación en función de las áreas de aplicación y utilizando la simbología adecuada, a partir de los planos de edificación.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A partir del esquema eléctrico de control de un motor (puerta automática y sistema de riego, entre otros):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los símbolos de los elementos que conforman el automatismo con el elemento real.</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Interpretar el esquema describiendo el funcionamiento.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una instalación a escala de una instalación automatizada y una instalación de automatismo eléctrico, caracterizadas con la documentación técnica: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equipos y elementos que la configuran, interpretando la documentación técnica y relacionando los componentes</w:t>
            </w:r>
          </w:p>
          <w:p w:rsidR="000E0A37" w:rsidRPr="003C2B93" w:rsidRDefault="000E0A37"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reales</w:t>
            </w:r>
            <w:proofErr w:type="gramEnd"/>
            <w:r w:rsidRPr="003C2B93">
              <w:rPr>
                <w:rFonts w:ascii="Calibri" w:hAnsi="Calibri" w:cs="Calibri"/>
                <w:sz w:val="16"/>
                <w:szCs w:val="16"/>
                <w:lang w:eastAsia="en-US"/>
              </w:rPr>
              <w:t xml:space="preserve"> con los símbolos que aparecen en los esquemas.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el funcionamiento de la instalación en función de los elementos que componen cada circuito, utilizando los esquemas eléctricos y comprobándolo mediante el análisis funcional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Verificar que los sensores y actuadores, entre otros, que conforman la instalación cumplen los requerimientos establecidos en la documentación de la misma.</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la variación que se produce en el funcionamiento de la instalación suponiendo modificaciones en los parámetros de los elementos y comprobándolo funcionalmente sobre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las herramientas y el equipo necesario para la realización del montaje.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Mecanizar las placas de montaje y vías de sujeción, entre otros, en las condiciones de calidad y seguridad establecidas.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el equipo de control y los elementos de protección y maniobra siguiendo las instrucciones del fabricante.</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Conexionar los diferentes elementos siguiendo las instrucciones del fabricante, asegurando la fiabilidad de las conexiones y consiguiendo la estética adecuada.</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Introducir el programa, y parámetros en el elemento de control de acuerdo a las especificaciones dadas y al manual del fabricante utilizando los medios apropiados.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Comprobar la secuencia y condiciones de funcionamiento establecidas.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un montaje de una instalación automatizada con varias áreas de aplicación y un automatismo eléctrico, a partir de la documentación técnica.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espacios por los que discurre la instalación y los elementos que la componen (canalizaciones, cableado, sensores y actuadores, entre otros).</w:t>
            </w: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Detectar las posibles dificultades de montaje </w:t>
            </w: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En un supuesto de la configuración y construcción de un cuadro o armario eléctrico para control de dispositivos automatizados, a partir del esquema:</w:t>
            </w:r>
          </w:p>
          <w:p w:rsidR="000E0A37" w:rsidRPr="003C2B93" w:rsidRDefault="000E0A37"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elementos que integran el esquema y sus características eléctricas.</w:t>
            </w:r>
          </w:p>
          <w:p w:rsidR="000E0A37" w:rsidRPr="003C2B93" w:rsidRDefault="000E0A37"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los elementos a partir de catálogos.</w:t>
            </w:r>
          </w:p>
          <w:p w:rsidR="000E0A37" w:rsidRPr="003C2B93" w:rsidRDefault="000E0A37"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Dibujar el croquis de distribución de elementos racionalizando su ubicación.</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En un montaje de una instalación automatizada, con varias áreas de aplicación y un automatismo eléctrico, a partir de la documentación técnica. </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Introducir los valores de consigna (parámetros de funcionamiento) en el elemento de control de acuerdo a las especificaciones funcionales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Verificar que el funcionamiento de la instalación responde al programa de control y a las especificaciones dadas para cada subsistema de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 estructurándolo de forma adecuada.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las instalaciones automatizadas con el elemento implicado en la disfunción.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los automatismos eléctricos con el elemento implicado en la disfunción.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el diagnóstico, localización y reparación de averías reales o provocadas en una instalación automatizada o un automatismo eléctrico (simulada o construida a escala):</w:t>
            </w: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p>
          <w:p w:rsidR="000E0A37"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0E0A37" w:rsidRDefault="000E0A37" w:rsidP="003C2B93">
            <w:pPr>
              <w:autoSpaceDE w:val="0"/>
              <w:autoSpaceDN w:val="0"/>
              <w:adjustRightInd w:val="0"/>
              <w:jc w:val="both"/>
              <w:rPr>
                <w:rFonts w:ascii="Calibri" w:hAnsi="Calibri" w:cs="Calibri"/>
                <w:sz w:val="16"/>
                <w:szCs w:val="16"/>
                <w:lang w:eastAsia="en-US"/>
              </w:rPr>
            </w:pP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Indicar el proceso utilizado para el diagnóstico y localización de las averías tipo.</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técnicas y medios específicos con el tipo de avería.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síntomas de la avería relacionándola con los efectos que produce en la instalación.</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plan de intervención para la detección de la causa o causas de la avería.</w:t>
            </w:r>
          </w:p>
          <w:p w:rsidR="000E0A37" w:rsidRPr="003C2B93" w:rsidRDefault="000E0A37"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Localizar el elemento o componente causante de la avería, aplicando los procedimientos requeridos.</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En un montaje de una instalación automatizada, con varias áreas de aplicación y un automatismo eléctrico, a partir de la documentación técnica.</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canalizaciones y tubos aplicando las técnicas adecuadas en cada caso y consiguiendo la estética adecuada.</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Tender el cableado en las canalizaciones sin merma de sus características, evitando el cruzamiento y etiquetándolo de forma inconfundible.</w:t>
            </w:r>
          </w:p>
          <w:p w:rsidR="000E0A37"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D7564E">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Default="000E0A37" w:rsidP="005D180A">
            <w:pPr>
              <w:autoSpaceDE w:val="0"/>
              <w:autoSpaceDN w:val="0"/>
              <w:adjustRightInd w:val="0"/>
              <w:jc w:val="both"/>
              <w:rPr>
                <w:rFonts w:ascii="Calibri" w:hAnsi="Calibri" w:cs="Calibri"/>
                <w:sz w:val="16"/>
                <w:szCs w:val="16"/>
                <w:lang w:eastAsia="en-US"/>
              </w:rPr>
            </w:pPr>
          </w:p>
          <w:p w:rsidR="000E0A37" w:rsidRPr="003C2B93" w:rsidRDefault="000E0A37" w:rsidP="005D180A">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E</w:t>
            </w:r>
            <w:r w:rsidRPr="003C2B93">
              <w:rPr>
                <w:rFonts w:ascii="Calibri" w:hAnsi="Calibri" w:cs="Calibri"/>
                <w:sz w:val="16"/>
                <w:szCs w:val="16"/>
                <w:lang w:eastAsia="en-US"/>
              </w:rPr>
              <w:t>laborar un informe de las actividades desarrolladas y resultados obtenidos.</w:t>
            </w:r>
          </w:p>
          <w:p w:rsidR="000E0A37" w:rsidRPr="003C2B93" w:rsidRDefault="000E0A37"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presupuesto teniendo en cuenta los precios de los materiales obtenidos de catálogos comerciales, estimación de tiempo a emplear y los impuestos de aplicación.</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Elaborar un informe de las actividades desarrolladas y resultados obtenidos.</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 Elaborar el esquema que responda a las condiciones óptimas de funcionamiento empleando la simbología y convencionalismos de representación, dadas las especificaciones de la instalación </w:t>
            </w:r>
            <w:proofErr w:type="spellStart"/>
            <w:r w:rsidRPr="003C2B93">
              <w:rPr>
                <w:rFonts w:ascii="Calibri" w:hAnsi="Calibri" w:cs="Calibri"/>
                <w:sz w:val="16"/>
                <w:szCs w:val="16"/>
                <w:lang w:eastAsia="en-US"/>
              </w:rPr>
              <w:t>domótica</w:t>
            </w:r>
            <w:proofErr w:type="spellEnd"/>
            <w:r w:rsidRPr="003C2B93">
              <w:rPr>
                <w:rFonts w:ascii="Calibri" w:hAnsi="Calibri" w:cs="Calibri"/>
                <w:sz w:val="16"/>
                <w:szCs w:val="16"/>
                <w:lang w:eastAsia="en-US"/>
              </w:rPr>
              <w:t xml:space="preserve"> de una vivienda o de la instalación de un automatismo eléctrico.</w:t>
            </w:r>
          </w:p>
          <w:p w:rsidR="000E0A37" w:rsidRPr="003C2B93" w:rsidRDefault="000E0A37"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programas de control automático de una sencilla instalación automatizada y de un sencillo automatismo eléctrico</w:t>
            </w:r>
          </w:p>
        </w:tc>
        <w:tc>
          <w:tcPr>
            <w:tcW w:w="2217" w:type="dxa"/>
            <w:vMerge w:val="restart"/>
            <w:vAlign w:val="center"/>
          </w:tcPr>
          <w:p w:rsidR="000E0A37" w:rsidRPr="003C2B93" w:rsidRDefault="000E0A37"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w:t>
            </w:r>
            <w:r>
              <w:rPr>
                <w:rFonts w:ascii="Calibri" w:hAnsi="Calibri" w:cs="Calibri"/>
                <w:sz w:val="16"/>
                <w:szCs w:val="16"/>
                <w:lang w:eastAsia="en-US"/>
              </w:rPr>
              <w:lastRenderedPageBreak/>
              <w:t>forma grupal, validando la acumulación de experiencias individuales y colectivas así como los diferentes puntos de vista ante determinados planteamientos.</w:t>
            </w:r>
          </w:p>
        </w:tc>
        <w:tc>
          <w:tcPr>
            <w:tcW w:w="3151" w:type="dxa"/>
            <w:vAlign w:val="center"/>
          </w:tcPr>
          <w:p w:rsidR="000E0A37" w:rsidRDefault="000E0A37" w:rsidP="00041F8F">
            <w:pPr>
              <w:jc w:val="center"/>
              <w:rPr>
                <w:b/>
                <w:sz w:val="16"/>
                <w:szCs w:val="16"/>
                <w:lang w:val="es-ES_tradnl"/>
              </w:rPr>
            </w:pPr>
          </w:p>
          <w:p w:rsidR="000E0A37" w:rsidRDefault="000E0A37" w:rsidP="003309F0">
            <w:pPr>
              <w:jc w:val="center"/>
              <w:rPr>
                <w:b/>
                <w:sz w:val="16"/>
                <w:szCs w:val="16"/>
                <w:lang w:val="es-ES_tradnl"/>
              </w:rPr>
            </w:pPr>
            <w:r>
              <w:rPr>
                <w:b/>
                <w:sz w:val="16"/>
                <w:szCs w:val="16"/>
                <w:lang w:val="es-ES_tradnl"/>
              </w:rPr>
              <w:t>210 Horas</w:t>
            </w:r>
          </w:p>
          <w:p w:rsidR="000E0A37" w:rsidRPr="00E8329D" w:rsidRDefault="000E0A37" w:rsidP="003309F0">
            <w:pPr>
              <w:jc w:val="center"/>
              <w:rPr>
                <w:b/>
                <w:sz w:val="16"/>
                <w:szCs w:val="16"/>
                <w:lang w:val="es-ES_tradnl"/>
              </w:rPr>
            </w:pPr>
          </w:p>
          <w:p w:rsidR="000E0A37" w:rsidRPr="00E8329D" w:rsidRDefault="000E0A37" w:rsidP="003309F0">
            <w:pPr>
              <w:jc w:val="center"/>
              <w:rPr>
                <w:b/>
                <w:sz w:val="16"/>
                <w:szCs w:val="16"/>
                <w:lang w:val="es-ES_tradnl"/>
              </w:rPr>
            </w:pPr>
            <w:r w:rsidRPr="00E8329D">
              <w:rPr>
                <w:b/>
                <w:sz w:val="16"/>
                <w:szCs w:val="16"/>
                <w:lang w:val="es-ES_tradnl"/>
              </w:rPr>
              <w:t>( entre 6 semanas y 7 semanas)</w:t>
            </w:r>
          </w:p>
          <w:p w:rsidR="000E0A37" w:rsidRPr="00E8329D" w:rsidRDefault="000E0A37" w:rsidP="003309F0">
            <w:pPr>
              <w:jc w:val="center"/>
              <w:rPr>
                <w:b/>
                <w:sz w:val="16"/>
                <w:szCs w:val="16"/>
                <w:lang w:val="es-ES_tradnl"/>
              </w:rPr>
            </w:pPr>
          </w:p>
          <w:p w:rsidR="000E0A37" w:rsidRPr="004A7361" w:rsidRDefault="000E0A37" w:rsidP="003309F0">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0E0A37"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CD6ECC" w:rsidRDefault="000E0A37" w:rsidP="00CD6ECC">
                  <w:pPr>
                    <w:spacing w:line="276" w:lineRule="auto"/>
                    <w:jc w:val="both"/>
                    <w:rPr>
                      <w:rFonts w:ascii="Calibri" w:hAnsi="Calibri" w:cs="Calibri"/>
                      <w:b/>
                      <w:lang w:eastAsia="en-US"/>
                    </w:rPr>
                  </w:pPr>
                </w:p>
                <w:p w:rsidR="000E0A37" w:rsidRPr="00CD6ECC" w:rsidRDefault="000E0A37"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CD6ECC" w:rsidRDefault="000E0A37" w:rsidP="00CD6ECC">
                  <w:pPr>
                    <w:spacing w:line="276" w:lineRule="auto"/>
                    <w:jc w:val="both"/>
                    <w:rPr>
                      <w:rFonts w:ascii="Calibri" w:hAnsi="Calibri" w:cs="Calibri"/>
                      <w:b/>
                      <w:lang w:eastAsia="en-US"/>
                    </w:rPr>
                  </w:pPr>
                </w:p>
              </w:tc>
            </w:tr>
          </w:tbl>
          <w:p w:rsidR="000E0A37" w:rsidRPr="004A7361"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309F0">
            <w:pPr>
              <w:spacing w:line="276" w:lineRule="auto"/>
              <w:jc w:val="both"/>
              <w:rPr>
                <w:rFonts w:ascii="Calibri" w:hAnsi="Calibri" w:cs="Calibri"/>
                <w:b/>
                <w:sz w:val="16"/>
                <w:szCs w:val="16"/>
                <w:lang w:eastAsia="en-US"/>
              </w:rPr>
            </w:pPr>
          </w:p>
          <w:p w:rsidR="000E0A37" w:rsidRPr="004A7361"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309F0">
            <w:pPr>
              <w:spacing w:line="276" w:lineRule="auto"/>
              <w:jc w:val="both"/>
              <w:rPr>
                <w:rFonts w:ascii="Calibri" w:hAnsi="Calibri" w:cs="Calibri"/>
                <w:b/>
                <w:sz w:val="16"/>
                <w:szCs w:val="16"/>
                <w:lang w:eastAsia="en-US"/>
              </w:rPr>
            </w:pPr>
          </w:p>
          <w:p w:rsidR="000E0A37" w:rsidRPr="004A7361" w:rsidRDefault="000E0A37"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lastRenderedPageBreak/>
                    <w:t>M</w:t>
                  </w: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0E0A37"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p w:rsidR="000E0A37" w:rsidRPr="00CD6ECC" w:rsidRDefault="000E0A37"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CD6ECC" w:rsidRDefault="000E0A37" w:rsidP="00CD6ECC">
                  <w:pPr>
                    <w:spacing w:line="276" w:lineRule="auto"/>
                    <w:jc w:val="both"/>
                    <w:rPr>
                      <w:rFonts w:ascii="Calibri" w:hAnsi="Calibri" w:cs="Calibri"/>
                      <w:b/>
                      <w:sz w:val="16"/>
                      <w:szCs w:val="16"/>
                      <w:lang w:eastAsia="en-US"/>
                    </w:rPr>
                  </w:pPr>
                </w:p>
              </w:tc>
            </w:tr>
          </w:tbl>
          <w:p w:rsidR="000E0A37" w:rsidRDefault="000E0A37" w:rsidP="003309F0">
            <w:pPr>
              <w:spacing w:line="276" w:lineRule="auto"/>
              <w:jc w:val="both"/>
              <w:rPr>
                <w:rFonts w:ascii="Calibri" w:hAnsi="Calibri" w:cs="Calibri"/>
                <w:b/>
                <w:sz w:val="16"/>
                <w:szCs w:val="16"/>
                <w:lang w:eastAsia="en-US"/>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041F8F">
            <w:pPr>
              <w:jc w:val="center"/>
              <w:rPr>
                <w:b/>
                <w:sz w:val="16"/>
                <w:szCs w:val="16"/>
                <w:lang w:val="es-ES_tradnl"/>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Default="000E0A37" w:rsidP="003C2B93">
            <w:pPr>
              <w:spacing w:line="276" w:lineRule="auto"/>
              <w:jc w:val="both"/>
              <w:rPr>
                <w:rFonts w:ascii="Calibri" w:hAnsi="Calibri" w:cs="Calibri"/>
                <w:b/>
                <w:sz w:val="16"/>
                <w:szCs w:val="16"/>
                <w:lang w:val="es-ES_tradnl" w:eastAsia="en-US"/>
              </w:rPr>
            </w:pPr>
          </w:p>
          <w:p w:rsidR="000E0A37" w:rsidRPr="00041F8F" w:rsidRDefault="000E0A37" w:rsidP="003C2B93">
            <w:pPr>
              <w:spacing w:line="276" w:lineRule="auto"/>
              <w:jc w:val="both"/>
              <w:rPr>
                <w:rFonts w:ascii="Calibri" w:hAnsi="Calibri" w:cs="Calibri"/>
                <w:b/>
                <w:sz w:val="16"/>
                <w:szCs w:val="16"/>
                <w:lang w:val="es-ES_tradnl" w:eastAsia="en-US"/>
              </w:rPr>
            </w:pPr>
          </w:p>
        </w:tc>
      </w:tr>
      <w:tr w:rsidR="000E0A37" w:rsidRPr="003C2B93" w:rsidTr="003962AB">
        <w:trPr>
          <w:trHeight w:val="2415"/>
          <w:jc w:val="center"/>
        </w:trPr>
        <w:tc>
          <w:tcPr>
            <w:tcW w:w="3197" w:type="dxa"/>
            <w:vMerge/>
            <w:vAlign w:val="center"/>
          </w:tcPr>
          <w:p w:rsidR="000E0A37" w:rsidRPr="003C2B93" w:rsidRDefault="000E0A37" w:rsidP="003C2B93">
            <w:pPr>
              <w:jc w:val="both"/>
              <w:rPr>
                <w:rFonts w:ascii="Calibri" w:hAnsi="Calibri" w:cs="Calibri"/>
                <w:sz w:val="16"/>
                <w:szCs w:val="16"/>
                <w:lang w:eastAsia="en-US"/>
              </w:rPr>
            </w:pPr>
          </w:p>
        </w:tc>
        <w:tc>
          <w:tcPr>
            <w:tcW w:w="3421" w:type="dxa"/>
            <w:vMerge/>
            <w:vAlign w:val="center"/>
          </w:tcPr>
          <w:p w:rsidR="000E0A37" w:rsidRPr="003C2B93" w:rsidRDefault="000E0A37" w:rsidP="003C2B93">
            <w:pPr>
              <w:jc w:val="both"/>
              <w:rPr>
                <w:rFonts w:ascii="Calibri" w:hAnsi="Calibri" w:cs="Calibri"/>
                <w:sz w:val="16"/>
                <w:szCs w:val="16"/>
                <w:lang w:eastAsia="en-US"/>
              </w:rPr>
            </w:pPr>
          </w:p>
        </w:tc>
        <w:tc>
          <w:tcPr>
            <w:tcW w:w="3359" w:type="dxa"/>
            <w:vMerge/>
            <w:vAlign w:val="center"/>
          </w:tcPr>
          <w:p w:rsidR="000E0A37" w:rsidRPr="003C2B93" w:rsidRDefault="000E0A37" w:rsidP="003C2B93">
            <w:pPr>
              <w:jc w:val="both"/>
              <w:rPr>
                <w:rFonts w:ascii="Calibri" w:hAnsi="Calibri" w:cs="Calibri"/>
                <w:sz w:val="16"/>
                <w:szCs w:val="16"/>
                <w:lang w:eastAsia="en-US"/>
              </w:rPr>
            </w:pPr>
          </w:p>
        </w:tc>
        <w:tc>
          <w:tcPr>
            <w:tcW w:w="2217" w:type="dxa"/>
            <w:vMerge/>
            <w:vAlign w:val="center"/>
          </w:tcPr>
          <w:p w:rsidR="000E0A37" w:rsidRPr="003C2B93" w:rsidRDefault="000E0A37" w:rsidP="003C2B93">
            <w:pPr>
              <w:jc w:val="both"/>
              <w:rPr>
                <w:rFonts w:ascii="Calibri" w:hAnsi="Calibri" w:cs="Calibri"/>
                <w:sz w:val="16"/>
                <w:szCs w:val="16"/>
                <w:lang w:eastAsia="en-US"/>
              </w:rPr>
            </w:pPr>
          </w:p>
        </w:tc>
        <w:tc>
          <w:tcPr>
            <w:tcW w:w="3151" w:type="dxa"/>
            <w:vAlign w:val="center"/>
          </w:tcPr>
          <w:p w:rsidR="000E0A37" w:rsidRPr="003C2B93" w:rsidRDefault="000E0A37" w:rsidP="003C2B93">
            <w:pPr>
              <w:spacing w:line="276" w:lineRule="auto"/>
              <w:jc w:val="both"/>
              <w:rPr>
                <w:rFonts w:ascii="Calibri" w:hAnsi="Calibri" w:cs="Calibri"/>
                <w:sz w:val="16"/>
                <w:szCs w:val="16"/>
                <w:lang w:eastAsia="en-US"/>
              </w:rPr>
            </w:pPr>
          </w:p>
          <w:p w:rsidR="000E0A37" w:rsidRPr="003C2B93" w:rsidRDefault="000E0A37" w:rsidP="003C2B93">
            <w:pPr>
              <w:spacing w:line="276" w:lineRule="auto"/>
              <w:jc w:val="both"/>
              <w:rPr>
                <w:rFonts w:ascii="Calibri" w:hAnsi="Calibri" w:cs="Calibri"/>
                <w:sz w:val="16"/>
                <w:szCs w:val="16"/>
                <w:lang w:eastAsia="en-US"/>
              </w:rPr>
            </w:pPr>
          </w:p>
          <w:p w:rsidR="000E0A37" w:rsidRPr="003C2B93" w:rsidRDefault="000E0A37" w:rsidP="003C2B93">
            <w:pPr>
              <w:spacing w:line="276" w:lineRule="auto"/>
              <w:jc w:val="both"/>
              <w:rPr>
                <w:rFonts w:ascii="Calibri" w:hAnsi="Calibri" w:cs="Calibri"/>
                <w:sz w:val="16"/>
                <w:szCs w:val="16"/>
                <w:lang w:eastAsia="en-US"/>
              </w:rPr>
            </w:pPr>
          </w:p>
          <w:p w:rsidR="000E0A37" w:rsidRPr="003C2B93" w:rsidRDefault="000E0A37" w:rsidP="003C2B93">
            <w:pPr>
              <w:spacing w:line="276" w:lineRule="auto"/>
              <w:jc w:val="both"/>
              <w:rPr>
                <w:rFonts w:ascii="Calibri" w:hAnsi="Calibri" w:cs="Calibri"/>
                <w:sz w:val="16"/>
                <w:szCs w:val="16"/>
                <w:lang w:eastAsia="en-US"/>
              </w:rPr>
            </w:pPr>
          </w:p>
        </w:tc>
      </w:tr>
    </w:tbl>
    <w:p w:rsidR="000E0A37" w:rsidRPr="003C2B93" w:rsidRDefault="000E0A37" w:rsidP="003C2B93">
      <w:pPr>
        <w:jc w:val="both"/>
        <w:rPr>
          <w:rFonts w:ascii="Calibri" w:hAnsi="Calibri" w:cs="Calibri"/>
          <w:sz w:val="16"/>
          <w:szCs w:val="16"/>
        </w:rPr>
      </w:pPr>
    </w:p>
    <w:p w:rsidR="000E0A37" w:rsidRPr="003C2B93" w:rsidRDefault="000E0A37" w:rsidP="002B2462">
      <w:pPr>
        <w:spacing w:after="200" w:line="276" w:lineRule="auto"/>
        <w:jc w:val="both"/>
        <w:rPr>
          <w:rFonts w:ascii="Calibri" w:hAnsi="Calibri" w:cs="Calibri"/>
          <w:b/>
          <w:sz w:val="16"/>
          <w:szCs w:val="16"/>
        </w:rPr>
      </w:pPr>
      <w:r w:rsidRPr="003C2B93">
        <w:rPr>
          <w:rFonts w:ascii="Calibri" w:hAnsi="Calibri" w:cs="Calibri"/>
          <w:sz w:val="16"/>
          <w:szCs w:val="16"/>
        </w:rPr>
        <w:br w:type="page"/>
      </w:r>
      <w:r w:rsidRPr="003C2B93">
        <w:rPr>
          <w:rFonts w:ascii="Calibri" w:hAnsi="Calibri" w:cs="Calibri"/>
          <w:b/>
          <w:sz w:val="16"/>
          <w:szCs w:val="16"/>
        </w:rPr>
        <w:lastRenderedPageBreak/>
        <w:t>Familia Profesional: Energía y Agua</w:t>
      </w:r>
    </w:p>
    <w:p w:rsidR="000E0A37" w:rsidRPr="003C2B93" w:rsidRDefault="000E0A37" w:rsidP="002B2462">
      <w:pPr>
        <w:jc w:val="both"/>
        <w:rPr>
          <w:rFonts w:ascii="Calibri" w:hAnsi="Calibri" w:cs="Calibri"/>
          <w:b/>
          <w:sz w:val="16"/>
          <w:szCs w:val="16"/>
        </w:rPr>
      </w:pPr>
      <w:r w:rsidRPr="003C2B93">
        <w:rPr>
          <w:rFonts w:ascii="Calibri" w:hAnsi="Calibri" w:cs="Calibri"/>
          <w:b/>
          <w:sz w:val="16"/>
          <w:szCs w:val="16"/>
        </w:rPr>
        <w:t>Cer</w:t>
      </w:r>
      <w:r>
        <w:rPr>
          <w:rFonts w:ascii="Calibri" w:hAnsi="Calibri" w:cs="Calibri"/>
          <w:b/>
          <w:sz w:val="16"/>
          <w:szCs w:val="16"/>
        </w:rPr>
        <w:t>tificado de Profesionalidad: Operaciones Básicas en el Montaje y Mantenimiento de Instalaciones de Energías Renovables (ENA620_1)</w:t>
      </w:r>
    </w:p>
    <w:p w:rsidR="000E0A37" w:rsidRPr="003C2B93" w:rsidRDefault="000E0A37" w:rsidP="002B2462">
      <w:pPr>
        <w:jc w:val="both"/>
        <w:rPr>
          <w:rFonts w:ascii="Calibri" w:hAnsi="Calibri" w:cs="Calibri"/>
          <w:b/>
          <w:sz w:val="16"/>
          <w:szCs w:val="16"/>
        </w:rPr>
      </w:pPr>
      <w:r w:rsidRPr="003C2B93">
        <w:rPr>
          <w:rFonts w:ascii="Calibri" w:hAnsi="Calibri" w:cs="Calibri"/>
          <w:b/>
          <w:sz w:val="16"/>
          <w:szCs w:val="16"/>
        </w:rPr>
        <w:t xml:space="preserve">Especialidad: Energía </w:t>
      </w:r>
      <w:r>
        <w:rPr>
          <w:rFonts w:ascii="Calibri" w:hAnsi="Calibri" w:cs="Calibri"/>
          <w:b/>
          <w:sz w:val="16"/>
          <w:szCs w:val="16"/>
        </w:rPr>
        <w:t xml:space="preserve"> Solar </w:t>
      </w:r>
      <w:r w:rsidRPr="003C2B93">
        <w:rPr>
          <w:rFonts w:ascii="Calibri" w:hAnsi="Calibri" w:cs="Calibri"/>
          <w:b/>
          <w:sz w:val="16"/>
          <w:szCs w:val="16"/>
        </w:rPr>
        <w:t>Fotovoltaica</w:t>
      </w:r>
    </w:p>
    <w:p w:rsidR="000E0A37" w:rsidRPr="003C2B93" w:rsidRDefault="000E0A37" w:rsidP="002B2462">
      <w:pPr>
        <w:jc w:val="both"/>
        <w:rPr>
          <w:rFonts w:ascii="Calibri" w:hAnsi="Calibri" w:cs="Calibri"/>
          <w:b/>
          <w:sz w:val="16"/>
          <w:szCs w:val="16"/>
        </w:rPr>
      </w:pPr>
      <w:r w:rsidRPr="003C2B93">
        <w:rPr>
          <w:rFonts w:ascii="Calibri" w:hAnsi="Calibri" w:cs="Calibri"/>
          <w:b/>
          <w:sz w:val="16"/>
          <w:szCs w:val="16"/>
        </w:rPr>
        <w:t xml:space="preserve">Módulo: </w:t>
      </w:r>
      <w:r>
        <w:rPr>
          <w:rFonts w:ascii="Calibri" w:hAnsi="Calibri" w:cs="Calibri"/>
          <w:b/>
          <w:sz w:val="16"/>
          <w:szCs w:val="16"/>
        </w:rPr>
        <w:t xml:space="preserve">Mecanizado Básico </w:t>
      </w:r>
    </w:p>
    <w:p w:rsidR="000E0A37" w:rsidRPr="003C2B93" w:rsidRDefault="000E0A37" w:rsidP="002B2462">
      <w:pPr>
        <w:jc w:val="both"/>
        <w:rPr>
          <w:rFonts w:ascii="Calibri" w:hAnsi="Calibri" w:cs="Calibri"/>
          <w:b/>
          <w:sz w:val="16"/>
          <w:szCs w:val="16"/>
        </w:rPr>
      </w:pPr>
      <w:r w:rsidRPr="003C2B93">
        <w:rPr>
          <w:rFonts w:ascii="Calibri" w:hAnsi="Calibri" w:cs="Calibri"/>
          <w:b/>
          <w:sz w:val="16"/>
          <w:szCs w:val="16"/>
        </w:rPr>
        <w:t xml:space="preserve">Unidad de Competencia: </w:t>
      </w:r>
      <w:r>
        <w:rPr>
          <w:rFonts w:ascii="Calibri" w:hAnsi="Calibri" w:cs="Calibri"/>
          <w:b/>
          <w:sz w:val="16"/>
          <w:szCs w:val="16"/>
        </w:rPr>
        <w:t>Efectuar Operaciones de Mecanizado Básico</w:t>
      </w:r>
    </w:p>
    <w:p w:rsidR="000E0A37" w:rsidRPr="003C2B93" w:rsidRDefault="000E0A37" w:rsidP="002B2462">
      <w:pPr>
        <w:jc w:val="both"/>
        <w:rPr>
          <w:rFonts w:ascii="Calibri" w:hAnsi="Calibri" w:cs="Calibri"/>
          <w:b/>
          <w:sz w:val="16"/>
          <w:szCs w:val="16"/>
        </w:rPr>
      </w:pPr>
      <w:r>
        <w:rPr>
          <w:rFonts w:ascii="Calibri" w:hAnsi="Calibri" w:cs="Calibri"/>
          <w:b/>
          <w:sz w:val="16"/>
          <w:szCs w:val="16"/>
        </w:rPr>
        <w:t>Nivel de cualificación: 1</w:t>
      </w:r>
    </w:p>
    <w:p w:rsidR="000E0A37" w:rsidRPr="003C2B93" w:rsidRDefault="000E0A37" w:rsidP="002B2462">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0E0A37" w:rsidRPr="003C2B93" w:rsidTr="00731953">
        <w:trPr>
          <w:trHeight w:val="529"/>
          <w:jc w:val="center"/>
        </w:trPr>
        <w:tc>
          <w:tcPr>
            <w:tcW w:w="15345" w:type="dxa"/>
            <w:gridSpan w:val="5"/>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0E0A37" w:rsidRPr="003C2B93" w:rsidTr="00731953">
        <w:trPr>
          <w:trHeight w:val="702"/>
          <w:jc w:val="center"/>
        </w:trPr>
        <w:tc>
          <w:tcPr>
            <w:tcW w:w="3197"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0E0A37" w:rsidRPr="00816C2E" w:rsidTr="00731953">
        <w:trPr>
          <w:trHeight w:val="378"/>
          <w:jc w:val="center"/>
        </w:trPr>
        <w:tc>
          <w:tcPr>
            <w:tcW w:w="3197" w:type="dxa"/>
            <w:vMerge w:val="restart"/>
            <w:vAlign w:val="center"/>
          </w:tcPr>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Pr="00816C2E"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b/>
                <w:bCs/>
                <w:color w:val="000000"/>
                <w:sz w:val="16"/>
                <w:szCs w:val="16"/>
                <w:lang w:eastAsia="en-US"/>
              </w:rPr>
              <w:t xml:space="preserve"> Planos de fabricación </w:t>
            </w:r>
            <w:r w:rsidRPr="00816C2E">
              <w:rPr>
                <w:rFonts w:ascii="Calibri" w:hAnsi="Calibri" w:cs="Calibri"/>
                <w:color w:val="000000"/>
                <w:sz w:val="16"/>
                <w:szCs w:val="16"/>
                <w:lang w:eastAsia="en-US"/>
              </w:rPr>
              <w:t>A</w:t>
            </w:r>
            <w:r>
              <w:rPr>
                <w:rFonts w:ascii="Calibri" w:hAnsi="Calibri" w:cs="Calibri"/>
                <w:color w:val="000000"/>
                <w:sz w:val="16"/>
                <w:szCs w:val="16"/>
                <w:lang w:eastAsia="en-US"/>
              </w:rPr>
              <w:t>c</w:t>
            </w:r>
            <w:r w:rsidRPr="00816C2E">
              <w:rPr>
                <w:rFonts w:ascii="Calibri" w:hAnsi="Calibri" w:cs="Calibri"/>
                <w:color w:val="000000"/>
                <w:sz w:val="16"/>
                <w:szCs w:val="16"/>
                <w:lang w:eastAsia="en-US"/>
              </w:rPr>
              <w:t>otados</w:t>
            </w:r>
            <w:r>
              <w:rPr>
                <w:rFonts w:ascii="Calibri" w:hAnsi="Calibri" w:cs="Calibri"/>
                <w:color w:val="000000"/>
                <w:sz w:val="16"/>
                <w:szCs w:val="16"/>
                <w:lang w:eastAsia="en-US"/>
              </w:rPr>
              <w:t xml:space="preserve"> </w:t>
            </w:r>
            <w:r w:rsidRPr="00816C2E">
              <w:rPr>
                <w:rFonts w:ascii="Calibri" w:hAnsi="Calibri" w:cs="Calibri"/>
                <w:color w:val="000000"/>
                <w:sz w:val="16"/>
                <w:szCs w:val="16"/>
                <w:lang w:eastAsia="en-US"/>
              </w:rPr>
              <w:t>.Normalización.</w:t>
            </w:r>
            <w:r>
              <w:rPr>
                <w:rFonts w:ascii="Calibri" w:hAnsi="Calibri" w:cs="Calibri"/>
                <w:color w:val="000000"/>
                <w:sz w:val="16"/>
                <w:szCs w:val="16"/>
                <w:lang w:eastAsia="en-US"/>
              </w:rPr>
              <w:t xml:space="preserve"> </w:t>
            </w:r>
            <w:r w:rsidRPr="00816C2E">
              <w:rPr>
                <w:rFonts w:ascii="Calibri" w:hAnsi="Calibri" w:cs="Calibri"/>
                <w:color w:val="000000"/>
                <w:sz w:val="16"/>
                <w:szCs w:val="16"/>
                <w:lang w:eastAsia="en-US"/>
              </w:rPr>
              <w:t xml:space="preserve">Especificaciones.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r w:rsidRPr="00816C2E">
              <w:rPr>
                <w:rFonts w:ascii="Calibri" w:hAnsi="Calibri" w:cs="Calibri"/>
                <w:b/>
                <w:bCs/>
                <w:color w:val="000000"/>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Pr="00816C2E"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b/>
                <w:bCs/>
                <w:color w:val="000000"/>
                <w:sz w:val="16"/>
                <w:szCs w:val="16"/>
                <w:lang w:eastAsia="en-US"/>
              </w:rPr>
              <w:t xml:space="preserve">El trazado </w:t>
            </w:r>
            <w:r w:rsidRPr="00816C2E">
              <w:rPr>
                <w:rFonts w:ascii="Calibri" w:hAnsi="Calibri" w:cs="Calibri"/>
                <w:color w:val="000000"/>
                <w:sz w:val="16"/>
                <w:szCs w:val="16"/>
                <w:lang w:eastAsia="en-US"/>
              </w:rPr>
              <w:t xml:space="preserve">Normas de trazado. Técnica y útiles.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r w:rsidRPr="00816C2E">
              <w:rPr>
                <w:rFonts w:ascii="Calibri" w:hAnsi="Calibri" w:cs="Calibri"/>
                <w:b/>
                <w:bCs/>
                <w:color w:val="000000"/>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Pr="00816C2E"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b/>
                <w:bCs/>
                <w:color w:val="000000"/>
                <w:sz w:val="16"/>
                <w:szCs w:val="16"/>
                <w:lang w:eastAsia="en-US"/>
              </w:rPr>
              <w:t>Técnicas de mecanizado y unión</w:t>
            </w:r>
            <w:r w:rsidRPr="00816C2E">
              <w:rPr>
                <w:rFonts w:ascii="Calibri" w:hAnsi="Calibri" w:cs="Calibri"/>
                <w:color w:val="000000"/>
                <w:sz w:val="16"/>
                <w:szCs w:val="16"/>
                <w:lang w:eastAsia="en-US"/>
              </w:rPr>
              <w:t xml:space="preserve"> Técnicas de roscado. Técnicas de remachado.</w:t>
            </w:r>
          </w:p>
          <w:p w:rsidR="000E0A37"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color w:val="000000"/>
                <w:sz w:val="16"/>
                <w:szCs w:val="16"/>
                <w:lang w:eastAsia="en-US"/>
              </w:rPr>
              <w:t>Técnicas de mecanizado manual con arranque de viruta. Técnicas de unión desmontables.</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r w:rsidRPr="00816C2E">
              <w:rPr>
                <w:rFonts w:ascii="Calibri" w:hAnsi="Calibri" w:cs="Calibri"/>
                <w:b/>
                <w:bCs/>
                <w:color w:val="000000"/>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Pr="00816C2E"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b/>
                <w:bCs/>
                <w:color w:val="000000"/>
                <w:sz w:val="16"/>
                <w:szCs w:val="16"/>
                <w:lang w:eastAsia="en-US"/>
              </w:rPr>
              <w:t>Soldadura eléctrica</w:t>
            </w:r>
            <w:r>
              <w:rPr>
                <w:rFonts w:ascii="Calibri" w:hAnsi="Calibri" w:cs="Calibri"/>
                <w:b/>
                <w:bCs/>
                <w:color w:val="000000"/>
                <w:sz w:val="16"/>
                <w:szCs w:val="16"/>
                <w:lang w:eastAsia="en-US"/>
              </w:rPr>
              <w:t xml:space="preserve"> </w:t>
            </w:r>
            <w:r w:rsidRPr="00816C2E">
              <w:rPr>
                <w:rFonts w:ascii="Calibri" w:hAnsi="Calibri" w:cs="Calibri"/>
                <w:color w:val="000000"/>
                <w:sz w:val="16"/>
                <w:szCs w:val="16"/>
                <w:lang w:eastAsia="en-US"/>
              </w:rPr>
              <w:t xml:space="preserve">Equipos de soldadura eléctrica por arco y soldadura blanda. Técnicas de soldadura. Materiales de aportación.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r w:rsidRPr="00816C2E">
              <w:rPr>
                <w:rFonts w:ascii="Calibri" w:hAnsi="Calibri" w:cs="Calibri"/>
                <w:b/>
                <w:bCs/>
                <w:color w:val="000000"/>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color w:val="000000"/>
                <w:sz w:val="16"/>
                <w:szCs w:val="16"/>
                <w:lang w:eastAsia="en-US"/>
              </w:rPr>
            </w:pPr>
          </w:p>
          <w:p w:rsidR="000E0A37" w:rsidRPr="00816C2E"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b/>
                <w:bCs/>
                <w:color w:val="000000"/>
                <w:sz w:val="16"/>
                <w:szCs w:val="16"/>
                <w:lang w:eastAsia="en-US"/>
              </w:rPr>
              <w:t xml:space="preserve">Metrología </w:t>
            </w:r>
            <w:r w:rsidRPr="00816C2E">
              <w:rPr>
                <w:rFonts w:ascii="Calibri" w:hAnsi="Calibri" w:cs="Calibri"/>
                <w:color w:val="000000"/>
                <w:sz w:val="16"/>
                <w:szCs w:val="16"/>
                <w:lang w:eastAsia="en-US"/>
              </w:rPr>
              <w:t>Aparatos de medida directa.</w:t>
            </w:r>
          </w:p>
          <w:p w:rsidR="000E0A37" w:rsidRPr="00816C2E"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xml:space="preserve">Aparatos de medida por comparación. </w:t>
            </w: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Default="000E0A37" w:rsidP="00731953">
            <w:pPr>
              <w:spacing w:line="276" w:lineRule="auto"/>
              <w:ind w:left="21"/>
              <w:jc w:val="both"/>
              <w:rPr>
                <w:rFonts w:ascii="Calibri" w:hAnsi="Calibri" w:cs="Calibri"/>
                <w:b/>
                <w:sz w:val="16"/>
                <w:szCs w:val="16"/>
                <w:lang w:eastAsia="en-US"/>
              </w:rPr>
            </w:pPr>
          </w:p>
          <w:p w:rsidR="000E0A37" w:rsidRPr="00560059" w:rsidRDefault="000E0A37" w:rsidP="00731953">
            <w:pPr>
              <w:spacing w:line="276" w:lineRule="auto"/>
              <w:ind w:left="21"/>
              <w:jc w:val="both"/>
              <w:rPr>
                <w:rFonts w:ascii="Calibri" w:hAnsi="Calibri" w:cs="Calibri"/>
                <w:sz w:val="16"/>
                <w:szCs w:val="16"/>
                <w:lang w:eastAsia="en-US"/>
              </w:rPr>
            </w:pPr>
            <w:r>
              <w:rPr>
                <w:rFonts w:ascii="Calibri" w:hAnsi="Calibri" w:cs="Calibri"/>
                <w:b/>
                <w:sz w:val="16"/>
                <w:szCs w:val="16"/>
                <w:lang w:eastAsia="en-US"/>
              </w:rPr>
              <w:t>Normas de prevención de riesgos laborales y de impacto medioambiental en mecanizado básico.</w:t>
            </w:r>
            <w:r>
              <w:rPr>
                <w:rFonts w:ascii="Calibri" w:hAnsi="Calibri" w:cs="Calibri"/>
                <w:sz w:val="16"/>
                <w:szCs w:val="16"/>
                <w:lang w:eastAsia="en-US"/>
              </w:rPr>
              <w:t xml:space="preserve"> Riesgos del taller de mecanizado. Equipos  para la protección individual (</w:t>
            </w:r>
            <w:proofErr w:type="spellStart"/>
            <w:r>
              <w:rPr>
                <w:rFonts w:ascii="Calibri" w:hAnsi="Calibri" w:cs="Calibri"/>
                <w:sz w:val="16"/>
                <w:szCs w:val="16"/>
                <w:lang w:eastAsia="en-US"/>
              </w:rPr>
              <w:t>Epis</w:t>
            </w:r>
            <w:proofErr w:type="spellEnd"/>
            <w:r>
              <w:rPr>
                <w:rFonts w:ascii="Calibri" w:hAnsi="Calibri" w:cs="Calibri"/>
                <w:sz w:val="16"/>
                <w:szCs w:val="16"/>
                <w:lang w:eastAsia="en-US"/>
              </w:rPr>
              <w:t>)</w:t>
            </w:r>
          </w:p>
        </w:tc>
        <w:tc>
          <w:tcPr>
            <w:tcW w:w="3421" w:type="dxa"/>
            <w:vMerge w:val="restart"/>
            <w:vAlign w:val="center"/>
          </w:tcPr>
          <w:p w:rsidR="000E0A37" w:rsidRPr="0091414E" w:rsidRDefault="000E0A37" w:rsidP="00731953">
            <w:pPr>
              <w:pStyle w:val="Pa19"/>
              <w:spacing w:before="200"/>
              <w:jc w:val="both"/>
              <w:rPr>
                <w:rFonts w:ascii="Calibri" w:hAnsi="Calibri" w:cs="Calibri"/>
                <w:color w:val="000000"/>
                <w:sz w:val="16"/>
                <w:szCs w:val="16"/>
              </w:rPr>
            </w:pPr>
            <w:r w:rsidRPr="0091414E">
              <w:rPr>
                <w:rStyle w:val="A1"/>
                <w:rFonts w:ascii="Calibri" w:hAnsi="Calibri" w:cs="Calibri"/>
                <w:b w:val="0"/>
                <w:sz w:val="16"/>
                <w:szCs w:val="16"/>
              </w:rPr>
              <w:lastRenderedPageBreak/>
              <w:t xml:space="preserve"> </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-El análisis del plano de la pieza permite determinar:</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La sucesión de las operaciones de mecanizado que se debe realizar.</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Las máquinas y herramientas que hay que emplear en las distintas fases.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xml:space="preserve">- Los dispositivos de sujeción y herramientas de corte. </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El material que hay que emplear.</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Las dimensiones finales.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-Las secuencias determinadas permiten realizar el mecanizado según las normas y especificaciones requeridas.</w:t>
            </w:r>
          </w:p>
          <w:p w:rsidR="000E0A37" w:rsidRPr="0091414E" w:rsidRDefault="000E0A37" w:rsidP="00731953">
            <w:pPr>
              <w:pStyle w:val="Pa20"/>
              <w:spacing w:before="60"/>
              <w:ind w:left="500"/>
              <w:jc w:val="both"/>
              <w:rPr>
                <w:rFonts w:ascii="Calibri" w:hAnsi="Calibri" w:cs="Calibri"/>
                <w:color w:val="00000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El proceso se determina conjugando :</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Las características de la pieza (forma geométrica, dimensiones, precisión, peso, entre otras).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Los medios disponibles para mecanizar la pieza (máquinas, herramientas, utillajes, entre otros).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Las disponibilidades de las máquinas en el momento de hacer la pieza.</w:t>
            </w:r>
          </w:p>
          <w:p w:rsidR="000E0A37" w:rsidRPr="0091414E" w:rsidRDefault="000E0A37" w:rsidP="00731953">
            <w:pPr>
              <w:pStyle w:val="Pa19"/>
              <w:spacing w:before="200"/>
              <w:jc w:val="both"/>
              <w:rPr>
                <w:rFonts w:ascii="Calibri" w:hAnsi="Calibri" w:cs="Calibri"/>
                <w:color w:val="000000"/>
                <w:sz w:val="16"/>
                <w:szCs w:val="16"/>
              </w:rPr>
            </w:pPr>
            <w:r w:rsidRPr="0091414E">
              <w:rPr>
                <w:rStyle w:val="A1"/>
                <w:rFonts w:ascii="Calibri" w:hAnsi="Calibri" w:cs="Calibri"/>
                <w:b w:val="0"/>
                <w:sz w:val="16"/>
                <w:szCs w:val="16"/>
              </w:rPr>
              <w:t xml:space="preserve"> </w:t>
            </w: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El proceso de mecanizado obtiene la calidad adecuada y optimiza los tiempos.</w:t>
            </w:r>
          </w:p>
          <w:p w:rsidR="000E0A37" w:rsidRDefault="000E0A37" w:rsidP="00731953">
            <w:pPr>
              <w:pStyle w:val="Pa20"/>
              <w:spacing w:before="60"/>
              <w:ind w:left="500"/>
              <w:jc w:val="both"/>
              <w:rPr>
                <w:rStyle w:val="A1"/>
                <w:rFonts w:ascii="Calibri" w:hAnsi="Calibri" w:cs="Calibri"/>
                <w:b w:val="0"/>
                <w:sz w:val="16"/>
                <w:szCs w:val="16"/>
              </w:rPr>
            </w:pPr>
            <w:r w:rsidRPr="0091414E">
              <w:rPr>
                <w:rStyle w:val="A1"/>
                <w:rFonts w:ascii="Calibri" w:hAnsi="Calibri" w:cs="Calibri"/>
                <w:b w:val="0"/>
                <w:sz w:val="16"/>
                <w:szCs w:val="16"/>
              </w:rPr>
              <w:t>-Los parámetros de mecanizado (velocidad de corte, avance, profundidad, entre otros), se seleccionan en función del material y de las características de la pieza que hay que mecanizar, así como de las herramientas de corte (tipo, material, entre otros).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-El trazado aporta la información que define correctamente la pieza para su mecanizado (ejes, centros de taladros, límites de mecanización, líneas de referencia, líneas de doblado, entre otros).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El trazado se realiza según las especificaciones técnicas y la normativa específica.</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xml:space="preserve">- El marcado se realiza con los productos y métodos establecidos </w:t>
            </w:r>
            <w:proofErr w:type="gramStart"/>
            <w:r w:rsidRPr="0091414E">
              <w:rPr>
                <w:rStyle w:val="A1"/>
                <w:rFonts w:ascii="Calibri" w:hAnsi="Calibri" w:cs="Calibri"/>
                <w:b w:val="0"/>
                <w:sz w:val="16"/>
                <w:szCs w:val="16"/>
              </w:rPr>
              <w:t>( pintura</w:t>
            </w:r>
            <w:proofErr w:type="gramEnd"/>
            <w:r w:rsidRPr="0091414E">
              <w:rPr>
                <w:rStyle w:val="A1"/>
                <w:rFonts w:ascii="Calibri" w:hAnsi="Calibri" w:cs="Calibri"/>
                <w:b w:val="0"/>
                <w:sz w:val="16"/>
                <w:szCs w:val="16"/>
              </w:rPr>
              <w:t>, sulfato de cobre, golpe de granete, entre otros).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El trazado se realiza con los útiles apropiados y de acuerdo con lo establecido en los planos.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El trazado y el marcado se realizan, con la precisión requerida para lograr la calidad esperada del mecanizado.</w:t>
            </w:r>
          </w:p>
          <w:p w:rsidR="000E0A37" w:rsidRPr="0091414E" w:rsidRDefault="000E0A37" w:rsidP="00731953">
            <w:pPr>
              <w:pStyle w:val="Pa20"/>
              <w:pageBreakBefore/>
              <w:spacing w:before="60"/>
              <w:ind w:left="500"/>
              <w:jc w:val="both"/>
              <w:rPr>
                <w:rFonts w:ascii="Calibri" w:hAnsi="Calibri" w:cs="Calibri"/>
                <w:sz w:val="16"/>
                <w:szCs w:val="16"/>
              </w:rPr>
            </w:pPr>
            <w:r w:rsidRPr="0091414E">
              <w:rPr>
                <w:rStyle w:val="A1"/>
                <w:rFonts w:ascii="Calibri" w:hAnsi="Calibri" w:cs="Calibri"/>
                <w:b w:val="0"/>
                <w:sz w:val="16"/>
                <w:szCs w:val="16"/>
              </w:rPr>
              <w:t>.</w:t>
            </w:r>
          </w:p>
          <w:p w:rsidR="000E0A37" w:rsidRDefault="000E0A37" w:rsidP="00731953">
            <w:pPr>
              <w:pStyle w:val="Pa19"/>
              <w:spacing w:before="200"/>
              <w:jc w:val="both"/>
              <w:rPr>
                <w:rStyle w:val="A1"/>
                <w:rFonts w:ascii="Calibri" w:hAnsi="Calibri" w:cs="Calibri"/>
                <w:b w:val="0"/>
                <w:sz w:val="16"/>
                <w:szCs w:val="16"/>
              </w:rPr>
            </w:pPr>
            <w:r w:rsidRPr="0091414E">
              <w:rPr>
                <w:rStyle w:val="A1"/>
                <w:rFonts w:ascii="Calibri" w:hAnsi="Calibri" w:cs="Calibri"/>
                <w:b w:val="0"/>
                <w:sz w:val="16"/>
                <w:szCs w:val="16"/>
              </w:rPr>
              <w:t xml:space="preserve"> </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Pr="0091414E" w:rsidRDefault="000E0A37" w:rsidP="00731953">
            <w:pPr>
              <w:pStyle w:val="Pa19"/>
              <w:spacing w:before="200"/>
              <w:jc w:val="both"/>
              <w:rPr>
                <w:rFonts w:ascii="Calibri" w:hAnsi="Calibri" w:cs="Calibri"/>
                <w:sz w:val="16"/>
                <w:szCs w:val="16"/>
              </w:rPr>
            </w:pPr>
            <w:r w:rsidRPr="0091414E">
              <w:rPr>
                <w:rStyle w:val="A1"/>
                <w:rFonts w:ascii="Calibri" w:hAnsi="Calibri" w:cs="Calibri"/>
                <w:b w:val="0"/>
                <w:sz w:val="16"/>
                <w:szCs w:val="16"/>
              </w:rPr>
              <w:t>Las uniones soldadas se realizan preparando los bordes, fijando y dando la rigidez adecuada a los elementos que se deben unir.</w:t>
            </w:r>
          </w:p>
          <w:p w:rsidR="000E0A37" w:rsidRPr="0091414E" w:rsidRDefault="000E0A37" w:rsidP="00731953">
            <w:pPr>
              <w:pStyle w:val="Pa20"/>
              <w:spacing w:before="60"/>
              <w:ind w:left="500"/>
              <w:jc w:val="both"/>
              <w:rPr>
                <w:rFonts w:ascii="Calibri" w:hAnsi="Calibri" w:cs="Calibri"/>
                <w:sz w:val="16"/>
                <w:szCs w:val="16"/>
              </w:rPr>
            </w:pPr>
            <w:r w:rsidRPr="0091414E">
              <w:rPr>
                <w:rStyle w:val="A1"/>
                <w:rFonts w:ascii="Calibri" w:hAnsi="Calibri" w:cs="Calibri"/>
                <w:b w:val="0"/>
                <w:sz w:val="16"/>
                <w:szCs w:val="16"/>
              </w:rPr>
              <w:t>- El consumible y los valores de las variables de operación se seleccionan en función de los materiales base.</w:t>
            </w:r>
          </w:p>
          <w:p w:rsidR="000E0A37" w:rsidRPr="0091414E" w:rsidRDefault="000E0A37" w:rsidP="00731953">
            <w:pPr>
              <w:pStyle w:val="Pa20"/>
              <w:spacing w:before="60"/>
              <w:ind w:left="500"/>
              <w:jc w:val="both"/>
              <w:rPr>
                <w:rFonts w:ascii="Calibri" w:hAnsi="Calibri" w:cs="Calibri"/>
                <w:sz w:val="16"/>
                <w:szCs w:val="16"/>
              </w:rPr>
            </w:pPr>
            <w:r w:rsidRPr="0091414E">
              <w:rPr>
                <w:rStyle w:val="A1"/>
                <w:rFonts w:ascii="Calibri" w:hAnsi="Calibri" w:cs="Calibri"/>
                <w:b w:val="0"/>
                <w:sz w:val="16"/>
                <w:szCs w:val="16"/>
              </w:rPr>
              <w:t xml:space="preserve">- Las uniones soldadas se comprueba que no presentan defectos aparentes y los cordones obtenidos se repasan y acaban para conseguir la calidad requerida. </w:t>
            </w:r>
          </w:p>
          <w:p w:rsidR="000E0A37" w:rsidRDefault="000E0A37" w:rsidP="00731953">
            <w:pPr>
              <w:pStyle w:val="Pa19"/>
              <w:spacing w:before="200"/>
              <w:jc w:val="both"/>
              <w:rPr>
                <w:rStyle w:val="A1"/>
                <w:rFonts w:ascii="Calibri" w:hAnsi="Calibri" w:cs="Calibri"/>
                <w:b w:val="0"/>
                <w:sz w:val="16"/>
                <w:szCs w:val="16"/>
              </w:rPr>
            </w:pPr>
            <w:r w:rsidRPr="0091414E">
              <w:rPr>
                <w:rStyle w:val="A1"/>
                <w:rFonts w:ascii="Calibri" w:hAnsi="Calibri" w:cs="Calibri"/>
                <w:b w:val="0"/>
                <w:sz w:val="16"/>
                <w:szCs w:val="16"/>
              </w:rPr>
              <w:t xml:space="preserve"> -</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Pr="0091414E" w:rsidRDefault="000E0A37" w:rsidP="00731953">
            <w:pPr>
              <w:pStyle w:val="Pa19"/>
              <w:spacing w:before="200"/>
              <w:jc w:val="both"/>
            </w:pPr>
            <w:r>
              <w:rPr>
                <w:rStyle w:val="A1"/>
                <w:rFonts w:ascii="Calibri" w:hAnsi="Calibri" w:cs="Calibri"/>
                <w:b w:val="0"/>
                <w:sz w:val="16"/>
                <w:szCs w:val="16"/>
              </w:rPr>
              <w:t>Las</w:t>
            </w:r>
            <w:r w:rsidRPr="0091414E">
              <w:rPr>
                <w:rStyle w:val="A1"/>
                <w:rFonts w:ascii="Calibri" w:hAnsi="Calibri" w:cs="Calibri"/>
                <w:b w:val="0"/>
                <w:sz w:val="16"/>
                <w:szCs w:val="16"/>
              </w:rPr>
              <w:t xml:space="preserve"> herramientas y útiles seleccionados son los adecuados para realizar el mecanizado, en función del tipo de material, calidad requerida y disponibilidad de los equipos.</w:t>
            </w:r>
          </w:p>
          <w:p w:rsidR="000E0A37" w:rsidRPr="0091414E" w:rsidRDefault="000E0A37" w:rsidP="00731953">
            <w:pPr>
              <w:pStyle w:val="Pa20"/>
              <w:spacing w:before="60"/>
              <w:ind w:left="500"/>
              <w:jc w:val="both"/>
              <w:rPr>
                <w:rFonts w:ascii="Calibri" w:hAnsi="Calibri" w:cs="Calibri"/>
                <w:color w:val="000000"/>
                <w:sz w:val="16"/>
                <w:szCs w:val="16"/>
              </w:rPr>
            </w:pPr>
            <w:r w:rsidRPr="0091414E">
              <w:rPr>
                <w:rStyle w:val="A1"/>
                <w:rFonts w:ascii="Calibri" w:hAnsi="Calibri" w:cs="Calibri"/>
                <w:b w:val="0"/>
                <w:sz w:val="16"/>
                <w:szCs w:val="16"/>
              </w:rPr>
              <w:t xml:space="preserve">- Las especificaciones del fabricante se tienen en cuenta para elegir las herramientas. </w:t>
            </w:r>
          </w:p>
          <w:p w:rsidR="000E0A37" w:rsidRDefault="000E0A37" w:rsidP="00731953">
            <w:pPr>
              <w:pStyle w:val="Pa19"/>
              <w:spacing w:before="200"/>
              <w:jc w:val="both"/>
              <w:rPr>
                <w:rStyle w:val="A1"/>
                <w:rFonts w:ascii="Calibri" w:hAnsi="Calibri" w:cs="Calibri"/>
                <w:b w:val="0"/>
                <w:sz w:val="16"/>
                <w:szCs w:val="16"/>
              </w:rPr>
            </w:pPr>
            <w:r w:rsidRPr="0091414E">
              <w:rPr>
                <w:rStyle w:val="A1"/>
                <w:rFonts w:ascii="Calibri" w:hAnsi="Calibri" w:cs="Calibri"/>
                <w:b w:val="0"/>
                <w:sz w:val="16"/>
                <w:szCs w:val="16"/>
              </w:rPr>
              <w:t>- Las herramientas y útiles elegidos permiten el mecanizado en el menor tiempo posibl</w:t>
            </w:r>
            <w:r>
              <w:rPr>
                <w:rStyle w:val="A1"/>
                <w:rFonts w:ascii="Calibri" w:hAnsi="Calibri" w:cs="Calibri"/>
                <w:b w:val="0"/>
                <w:sz w:val="16"/>
                <w:szCs w:val="16"/>
              </w:rPr>
              <w:t>e.</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r w:rsidRPr="0091414E">
              <w:rPr>
                <w:rStyle w:val="A1"/>
                <w:rFonts w:ascii="Calibri" w:hAnsi="Calibri" w:cs="Calibri"/>
                <w:b w:val="0"/>
                <w:sz w:val="16"/>
                <w:szCs w:val="16"/>
              </w:rPr>
              <w:t xml:space="preserve"> </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Pr="0091414E" w:rsidRDefault="000E0A37" w:rsidP="00731953">
            <w:pPr>
              <w:pStyle w:val="Pa19"/>
              <w:spacing w:before="200"/>
              <w:jc w:val="both"/>
              <w:rPr>
                <w:rFonts w:ascii="Calibri" w:hAnsi="Calibri" w:cs="Calibri"/>
                <w:sz w:val="16"/>
                <w:szCs w:val="16"/>
              </w:rPr>
            </w:pPr>
            <w:r w:rsidRPr="0091414E">
              <w:rPr>
                <w:rStyle w:val="A1"/>
                <w:rFonts w:ascii="Calibri" w:hAnsi="Calibri" w:cs="Calibri"/>
                <w:b w:val="0"/>
                <w:sz w:val="16"/>
                <w:szCs w:val="16"/>
              </w:rPr>
              <w:t>Los riesgos inherentes al trabajo específico se extraen de las normas de seguridad del taller, y se comprueba que las medidas de protección personales y colectivas dispuestas se cumplen.</w:t>
            </w:r>
          </w:p>
          <w:p w:rsidR="000E0A37" w:rsidRPr="0091414E" w:rsidRDefault="000E0A37" w:rsidP="00731953">
            <w:pPr>
              <w:pStyle w:val="Pa20"/>
              <w:spacing w:before="60"/>
              <w:ind w:left="500"/>
              <w:jc w:val="both"/>
              <w:rPr>
                <w:rFonts w:ascii="Calibri" w:hAnsi="Calibri" w:cs="Calibri"/>
                <w:sz w:val="16"/>
                <w:szCs w:val="16"/>
              </w:rPr>
            </w:pPr>
            <w:r w:rsidRPr="0091414E">
              <w:rPr>
                <w:rStyle w:val="A1"/>
                <w:rFonts w:ascii="Calibri" w:hAnsi="Calibri" w:cs="Calibri"/>
                <w:b w:val="0"/>
                <w:sz w:val="16"/>
                <w:szCs w:val="16"/>
              </w:rPr>
              <w:t>-La zona de trabajo se mantiene libre de riesgos, respetándose las normas de seguridad personal y colectiva.</w:t>
            </w:r>
          </w:p>
          <w:p w:rsidR="000E0A37" w:rsidRPr="0091414E" w:rsidRDefault="000E0A37" w:rsidP="00731953">
            <w:pPr>
              <w:pStyle w:val="Pa20"/>
              <w:spacing w:before="60"/>
              <w:ind w:left="500"/>
              <w:jc w:val="both"/>
              <w:rPr>
                <w:rFonts w:ascii="Calibri" w:hAnsi="Calibri" w:cs="Calibri"/>
                <w:sz w:val="16"/>
                <w:szCs w:val="16"/>
              </w:rPr>
            </w:pPr>
            <w:r w:rsidRPr="0091414E">
              <w:rPr>
                <w:rStyle w:val="A1"/>
                <w:rFonts w:ascii="Calibri" w:hAnsi="Calibri" w:cs="Calibri"/>
                <w:b w:val="0"/>
                <w:sz w:val="16"/>
                <w:szCs w:val="16"/>
              </w:rPr>
              <w:t>- Las contingencias acaecidas se comunican con la prontitud necesaria para posibilitar su supervisión y resolución.</w:t>
            </w:r>
          </w:p>
          <w:p w:rsidR="000E0A37" w:rsidRPr="00816C2E" w:rsidRDefault="000E0A37" w:rsidP="00731953">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r w:rsidRPr="00816C2E">
              <w:rPr>
                <w:rFonts w:ascii="Calibri" w:hAnsi="Calibri" w:cs="Calibri"/>
                <w:color w:val="000000"/>
                <w:sz w:val="16"/>
                <w:szCs w:val="16"/>
                <w:lang w:eastAsia="en-US"/>
              </w:rPr>
              <w:lastRenderedPageBreak/>
              <w:t xml:space="preserve"> </w:t>
            </w: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En casos prácticos de mecanizado manual, debidamente caracterizados, que impliquen realizar operaciones de serrado, limado, roscado:</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Ejecutar las operaciones necesarias de trazado y marcado.</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Manejar adecuadamente las herramientas necesarias.</w:t>
            </w: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Ajustar el acabado final a medidas y normas dadas en croquis o plano</w:t>
            </w: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p>
          <w:p w:rsidR="000E0A37" w:rsidRPr="00816C2E"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r w:rsidRPr="00816C2E">
              <w:rPr>
                <w:rFonts w:ascii="Calibri" w:hAnsi="Calibri" w:cs="Calibri"/>
                <w:color w:val="000000"/>
                <w:sz w:val="16"/>
                <w:szCs w:val="16"/>
                <w:lang w:eastAsia="en-US"/>
              </w:rPr>
              <w:t>Clasificar los distintos tipos de limas, atendiendo a su picado y a su forma.</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Explicar el proceso de taladrado, y calcular la velocidad de corte según el material que hay que taladrar y el diámetro de la broca que se debe utilizar.</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Relacionar distintos tipos de brocas con los materiales que hay que taladrar, explicando las partes que las componen y los ángulos que las caracterizan (ángulo de corte, destalonado, entre otros).</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Identificar los distintos tipos de hojas de sierra relacionándolos con el material que hay que cortar y la velocidad de corte.</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Describir los distintos tipos de roscas relacionándolas con los posibles usos en el automóvil.</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Efectuar los cálculos necesarios para seleccionar la varilla o taladro según el diámetro de la rosca en el roscado a mano</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Realizar diferentes procedimientos de medida con calibre micrómetro, comparador, entre otros, explicando su funcionamiento.</w:t>
            </w:r>
          </w:p>
          <w:p w:rsidR="000E0A37" w:rsidRPr="00816C2E" w:rsidRDefault="000E0A37" w:rsidP="00731953">
            <w:pPr>
              <w:autoSpaceDE w:val="0"/>
              <w:autoSpaceDN w:val="0"/>
              <w:adjustRightInd w:val="0"/>
              <w:spacing w:before="200" w:line="221" w:lineRule="atLeast"/>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xml:space="preserve"> </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lastRenderedPageBreak/>
              <w:t>.</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xml:space="preserve"> En casos prácticos de mecanizado a máquina, debidamente caracterizados, que impliquen taladrado, serrado, limado, corte con cizalla:</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Ejecutar las operaciones necesarias de trazado.</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Montar correctamente las herramientas o útiles necesarios para cada operación.</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Manejar adecuadamente cada una de las máquinas.</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Ajustar el acabado final a medidas y normas dadas en croquis o plano.</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816C2E">
              <w:rPr>
                <w:rFonts w:ascii="Calibri" w:hAnsi="Calibri" w:cs="Calibri"/>
                <w:color w:val="000000"/>
                <w:sz w:val="16"/>
                <w:szCs w:val="16"/>
                <w:lang w:eastAsia="en-US"/>
              </w:rPr>
              <w:t xml:space="preserve"> Relacionar los distintos tipos de materiales base con los de aportación y desoxidantes según el tipo de soldadura que hay que obtener. </w:t>
            </w: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p>
          <w:p w:rsidR="000E0A37" w:rsidRPr="00816C2E"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xml:space="preserve"> Describir los componentes de los equipos de soldadura, así como el funcionamiento de los mismos.</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816C2E">
              <w:rPr>
                <w:rFonts w:ascii="Calibri" w:hAnsi="Calibri" w:cs="Calibri"/>
                <w:sz w:val="16"/>
                <w:szCs w:val="16"/>
                <w:lang w:eastAsia="en-US"/>
              </w:rPr>
              <w:t xml:space="preserve"> En casos prácticos, debidamente caracterizados, que impliquen realizar distintos ejercicios de soldaduras en posición vertical y horizontal:</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Elegir el tipo de soldadura que se debe emplear, en función de los materiales que hay que unir y las características exigidas a la unión.</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Efectuar la limpieza de las zonas de unión eliminando los residuos existentes.</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Realizar la preparación de bordes para efectuar soldaduras a tope, solapadas, en «V» y en «X», según el espesor del material que hay que unir, y de acuerdo con las normas establecidas.</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Ajustar los parámetros de soldeo en los equipos según los materiales de base y de aportación.</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Manejar los materiales de aportación y desoxidantes según establece el procedimiento utilizado.</w:t>
            </w:r>
          </w:p>
          <w:p w:rsidR="000E0A37" w:rsidRPr="00816C2E"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816C2E">
              <w:rPr>
                <w:rFonts w:ascii="Calibri" w:hAnsi="Calibri" w:cs="Calibri"/>
                <w:sz w:val="16"/>
                <w:szCs w:val="16"/>
                <w:lang w:eastAsia="en-US"/>
              </w:rPr>
              <w:t>- Conseguir, en las soldaduras ejecutadas, las características prescritas.</w:t>
            </w:r>
          </w:p>
          <w:p w:rsidR="000E0A37" w:rsidRDefault="000E0A37" w:rsidP="00731953">
            <w:pPr>
              <w:spacing w:line="276" w:lineRule="auto"/>
              <w:jc w:val="both"/>
              <w:rPr>
                <w:rFonts w:ascii="Calibri" w:hAnsi="Calibri" w:cs="Calibri"/>
                <w:sz w:val="16"/>
                <w:szCs w:val="16"/>
                <w:lang w:eastAsia="en-US"/>
              </w:rPr>
            </w:pPr>
            <w:r>
              <w:rPr>
                <w:rFonts w:ascii="Calibri" w:hAnsi="Calibri" w:cs="Calibri"/>
                <w:sz w:val="16"/>
                <w:szCs w:val="16"/>
                <w:lang w:eastAsia="en-US"/>
              </w:rPr>
              <w:t xml:space="preserve">    </w:t>
            </w: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lastRenderedPageBreak/>
              <w:t>-</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xml:space="preserve"> En supuestos prácticos, debidamente caracterizados, que impliquen realizar mediciones (lineales, angulares, de roscas, entre otras) con distintos aparatos:</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Elegir el aparato adecuado al tipo de medida que se debe realizar y la precisión requerida.</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Calibrar el aparato de medida según patrones.</w:t>
            </w:r>
          </w:p>
          <w:p w:rsidR="000E0A37" w:rsidRPr="00816C2E"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816C2E">
              <w:rPr>
                <w:rFonts w:ascii="Calibri" w:hAnsi="Calibri" w:cs="Calibri"/>
                <w:color w:val="000000"/>
                <w:sz w:val="16"/>
                <w:szCs w:val="16"/>
                <w:lang w:eastAsia="en-US"/>
              </w:rPr>
              <w:t>- Realizar las medidas con la precisión adecuada.</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r>
              <w:rPr>
                <w:rFonts w:ascii="Calibri" w:hAnsi="Calibri" w:cs="Calibri"/>
                <w:sz w:val="16"/>
                <w:szCs w:val="16"/>
                <w:lang w:eastAsia="en-US"/>
              </w:rPr>
              <w:t xml:space="preserve"> </w:t>
            </w:r>
            <w:r w:rsidRPr="00816C2E">
              <w:rPr>
                <w:rFonts w:ascii="Calibri" w:hAnsi="Calibri" w:cs="Calibri"/>
                <w:sz w:val="16"/>
                <w:szCs w:val="16"/>
                <w:lang w:eastAsia="en-US"/>
              </w:rPr>
              <w:t xml:space="preserve"> </w:t>
            </w: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Default="000E0A37" w:rsidP="00731953">
            <w:pPr>
              <w:spacing w:line="276" w:lineRule="auto"/>
              <w:jc w:val="both"/>
              <w:rPr>
                <w:rFonts w:ascii="Calibri" w:hAnsi="Calibri" w:cs="Calibri"/>
                <w:sz w:val="16"/>
                <w:szCs w:val="16"/>
                <w:lang w:eastAsia="en-US"/>
              </w:rPr>
            </w:pPr>
          </w:p>
          <w:p w:rsidR="000E0A37" w:rsidRPr="00816C2E" w:rsidRDefault="000E0A37" w:rsidP="00731953">
            <w:pPr>
              <w:spacing w:line="276" w:lineRule="auto"/>
              <w:jc w:val="both"/>
              <w:rPr>
                <w:rFonts w:ascii="Calibri" w:hAnsi="Calibri" w:cs="Calibri"/>
                <w:sz w:val="16"/>
                <w:szCs w:val="16"/>
                <w:lang w:eastAsia="en-US"/>
              </w:rPr>
            </w:pPr>
            <w:r w:rsidRPr="00816C2E">
              <w:rPr>
                <w:rFonts w:ascii="Calibri" w:hAnsi="Calibri" w:cs="Calibri"/>
                <w:sz w:val="16"/>
                <w:szCs w:val="16"/>
                <w:lang w:eastAsia="en-US"/>
              </w:rPr>
              <w:t xml:space="preserve">Aplicar las normas de uso y seguridad </w:t>
            </w:r>
            <w:r>
              <w:rPr>
                <w:rFonts w:ascii="Calibri" w:hAnsi="Calibri" w:cs="Calibri"/>
                <w:sz w:val="16"/>
                <w:szCs w:val="16"/>
                <w:lang w:eastAsia="en-US"/>
              </w:rPr>
              <w:t xml:space="preserve">                                  </w:t>
            </w:r>
            <w:r w:rsidRPr="00816C2E">
              <w:rPr>
                <w:rFonts w:ascii="Calibri" w:hAnsi="Calibri" w:cs="Calibri"/>
                <w:sz w:val="16"/>
                <w:szCs w:val="16"/>
                <w:lang w:eastAsia="en-US"/>
              </w:rPr>
              <w:t>durante el proceso de soldadura.</w:t>
            </w:r>
          </w:p>
        </w:tc>
        <w:tc>
          <w:tcPr>
            <w:tcW w:w="2217" w:type="dxa"/>
            <w:vMerge w:val="restart"/>
            <w:vAlign w:val="center"/>
          </w:tcPr>
          <w:p w:rsidR="000E0A37" w:rsidRPr="00816C2E" w:rsidRDefault="000E0A37" w:rsidP="00731953">
            <w:pPr>
              <w:spacing w:line="276" w:lineRule="auto"/>
              <w:ind w:left="128"/>
              <w:jc w:val="both"/>
              <w:rPr>
                <w:rFonts w:ascii="Calibri" w:hAnsi="Calibri" w:cs="Calibri"/>
                <w:sz w:val="16"/>
                <w:szCs w:val="16"/>
                <w:lang w:eastAsia="en-US"/>
              </w:rPr>
            </w:pPr>
          </w:p>
        </w:tc>
        <w:tc>
          <w:tcPr>
            <w:tcW w:w="3151" w:type="dxa"/>
            <w:vAlign w:val="center"/>
          </w:tcPr>
          <w:p w:rsidR="000E0A37" w:rsidRDefault="000E0A37" w:rsidP="00731953">
            <w:pPr>
              <w:jc w:val="center"/>
              <w:rPr>
                <w:b/>
                <w:sz w:val="16"/>
                <w:szCs w:val="16"/>
                <w:lang w:val="es-ES_tradnl"/>
              </w:rPr>
            </w:pPr>
            <w:r>
              <w:rPr>
                <w:b/>
                <w:sz w:val="16"/>
                <w:szCs w:val="16"/>
                <w:lang w:val="es-ES_tradnl"/>
              </w:rPr>
              <w:t>90 Horas</w:t>
            </w:r>
          </w:p>
          <w:p w:rsidR="000E0A37" w:rsidRPr="00E8329D" w:rsidRDefault="000E0A37" w:rsidP="00731953">
            <w:pPr>
              <w:jc w:val="center"/>
              <w:rPr>
                <w:b/>
                <w:sz w:val="16"/>
                <w:szCs w:val="16"/>
                <w:lang w:val="es-ES_tradnl"/>
              </w:rPr>
            </w:pPr>
          </w:p>
          <w:p w:rsidR="000E0A37" w:rsidRPr="00E8329D" w:rsidRDefault="000E0A37" w:rsidP="00731953">
            <w:pPr>
              <w:jc w:val="center"/>
              <w:rPr>
                <w:b/>
                <w:sz w:val="16"/>
                <w:szCs w:val="16"/>
                <w:lang w:val="es-ES_tradnl"/>
              </w:rPr>
            </w:pPr>
          </w:p>
          <w:p w:rsidR="000E0A37" w:rsidRPr="004A7361" w:rsidRDefault="000E0A37" w:rsidP="00731953">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56"/>
              </w:trPr>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F</w:t>
                  </w:r>
                </w:p>
              </w:tc>
            </w:tr>
            <w:tr w:rsidR="000E0A37" w:rsidRPr="004A7361" w:rsidTr="00731953">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91414E" w:rsidRDefault="000E0A37" w:rsidP="00731953">
                  <w:pPr>
                    <w:spacing w:line="276" w:lineRule="auto"/>
                    <w:jc w:val="both"/>
                    <w:rPr>
                      <w:rFonts w:ascii="Calibri" w:hAnsi="Calibri" w:cs="Calibri"/>
                      <w:b/>
                      <w:lang w:eastAsia="en-US"/>
                    </w:rPr>
                  </w:pPr>
                </w:p>
                <w:p w:rsidR="000E0A37" w:rsidRPr="0091414E" w:rsidRDefault="000E0A37" w:rsidP="00731953">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91414E"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91414E"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91414E"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91414E"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91414E" w:rsidRDefault="000E0A37" w:rsidP="00731953">
                  <w:pPr>
                    <w:spacing w:line="276" w:lineRule="auto"/>
                    <w:jc w:val="both"/>
                    <w:rPr>
                      <w:rFonts w:ascii="Calibri" w:hAnsi="Calibri" w:cs="Calibri"/>
                      <w:b/>
                      <w:lang w:eastAsia="en-US"/>
                    </w:rPr>
                  </w:pPr>
                </w:p>
              </w:tc>
            </w:tr>
          </w:tbl>
          <w:p w:rsidR="000E0A37" w:rsidRPr="004A7361" w:rsidRDefault="000E0A37" w:rsidP="00731953">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A</w:t>
                  </w:r>
                </w:p>
              </w:tc>
            </w:tr>
            <w:tr w:rsidR="000E0A37" w:rsidRPr="004A7361" w:rsidTr="00731953">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91414E" w:rsidRDefault="000E0A37" w:rsidP="00731953">
                  <w:pPr>
                    <w:spacing w:line="276" w:lineRule="auto"/>
                    <w:jc w:val="both"/>
                    <w:rPr>
                      <w:rFonts w:ascii="Calibri" w:hAnsi="Calibri" w:cs="Calibri"/>
                      <w:b/>
                      <w:sz w:val="16"/>
                      <w:szCs w:val="16"/>
                      <w:lang w:eastAsia="en-US"/>
                    </w:rPr>
                  </w:pPr>
                </w:p>
                <w:p w:rsidR="000E0A37" w:rsidRPr="0091414E" w:rsidRDefault="000E0A37" w:rsidP="00731953">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91414E" w:rsidRDefault="000E0A37" w:rsidP="00731953">
                  <w:pPr>
                    <w:spacing w:line="276" w:lineRule="auto"/>
                    <w:jc w:val="both"/>
                    <w:rPr>
                      <w:rFonts w:ascii="Calibri" w:hAnsi="Calibri" w:cs="Calibri"/>
                      <w:b/>
                      <w:sz w:val="16"/>
                      <w:szCs w:val="16"/>
                      <w:lang w:eastAsia="en-US"/>
                    </w:rPr>
                  </w:pPr>
                </w:p>
              </w:tc>
            </w:tr>
          </w:tbl>
          <w:p w:rsidR="000E0A37" w:rsidRPr="004A7361" w:rsidRDefault="000E0A37" w:rsidP="00731953">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F</w:t>
                  </w:r>
                </w:p>
              </w:tc>
            </w:tr>
            <w:tr w:rsidR="000E0A37" w:rsidRPr="004A7361" w:rsidTr="00731953">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p w:rsidR="000E0A37" w:rsidRPr="0091414E" w:rsidRDefault="000E0A37" w:rsidP="00731953">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r>
          </w:tbl>
          <w:p w:rsidR="000E0A37" w:rsidRPr="004A7361" w:rsidRDefault="000E0A37" w:rsidP="00731953">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center"/>
                    <w:rPr>
                      <w:rFonts w:ascii="Calibri" w:hAnsi="Calibri" w:cs="Calibri"/>
                      <w:b/>
                      <w:lang w:eastAsia="en-US"/>
                    </w:rPr>
                  </w:pPr>
                  <w:r w:rsidRPr="0091414E">
                    <w:rPr>
                      <w:rFonts w:ascii="Calibri" w:hAnsi="Calibri" w:cs="Calibri"/>
                      <w:b/>
                      <w:sz w:val="22"/>
                      <w:szCs w:val="22"/>
                      <w:lang w:eastAsia="en-US"/>
                    </w:rPr>
                    <w:t>A</w:t>
                  </w:r>
                </w:p>
              </w:tc>
            </w:tr>
            <w:tr w:rsidR="000E0A37" w:rsidRPr="004A7361" w:rsidTr="00731953">
              <w:trPr>
                <w:trHeight w:val="486"/>
              </w:trPr>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p w:rsidR="000E0A37" w:rsidRPr="0091414E" w:rsidRDefault="000E0A37" w:rsidP="00731953">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0E0A37" w:rsidRPr="0091414E" w:rsidRDefault="000E0A37" w:rsidP="00731953">
                  <w:pPr>
                    <w:spacing w:line="276" w:lineRule="auto"/>
                    <w:jc w:val="both"/>
                    <w:rPr>
                      <w:rFonts w:ascii="Calibri" w:hAnsi="Calibri" w:cs="Calibri"/>
                      <w:b/>
                      <w:sz w:val="16"/>
                      <w:szCs w:val="16"/>
                      <w:lang w:eastAsia="en-US"/>
                    </w:rPr>
                  </w:pPr>
                </w:p>
              </w:tc>
            </w:tr>
          </w:tbl>
          <w:p w:rsidR="000E0A37" w:rsidRDefault="000E0A37" w:rsidP="00731953">
            <w:pPr>
              <w:spacing w:line="276" w:lineRule="auto"/>
              <w:jc w:val="both"/>
              <w:rPr>
                <w:rFonts w:ascii="Calibri" w:hAnsi="Calibri" w:cs="Calibri"/>
                <w:b/>
                <w:sz w:val="16"/>
                <w:szCs w:val="16"/>
                <w:lang w:eastAsia="en-US"/>
              </w:rPr>
            </w:pPr>
          </w:p>
          <w:p w:rsidR="000E0A37" w:rsidRDefault="000E0A37" w:rsidP="00731953">
            <w:pPr>
              <w:jc w:val="center"/>
              <w:rPr>
                <w:b/>
                <w:sz w:val="16"/>
                <w:szCs w:val="16"/>
                <w:lang w:val="es-ES_tradnl"/>
              </w:rPr>
            </w:pPr>
          </w:p>
          <w:p w:rsidR="000E0A37" w:rsidRPr="003C2B93" w:rsidRDefault="000E0A37" w:rsidP="00731953">
            <w:pPr>
              <w:spacing w:line="276" w:lineRule="auto"/>
              <w:jc w:val="both"/>
              <w:rPr>
                <w:rFonts w:ascii="Calibri" w:hAnsi="Calibri" w:cs="Calibri"/>
                <w:b/>
                <w:sz w:val="16"/>
                <w:szCs w:val="16"/>
                <w:lang w:eastAsia="en-US"/>
              </w:rPr>
            </w:pPr>
          </w:p>
          <w:p w:rsidR="000E0A37" w:rsidRPr="003C2B93"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Default="000E0A37" w:rsidP="00731953">
            <w:pPr>
              <w:spacing w:line="276" w:lineRule="auto"/>
              <w:jc w:val="both"/>
              <w:rPr>
                <w:rFonts w:ascii="Calibri" w:hAnsi="Calibri" w:cs="Calibri"/>
                <w:b/>
                <w:sz w:val="16"/>
                <w:szCs w:val="16"/>
                <w:lang w:eastAsia="en-US"/>
              </w:rPr>
            </w:pPr>
          </w:p>
          <w:p w:rsidR="000E0A37" w:rsidRPr="003C2B93" w:rsidRDefault="000E0A37" w:rsidP="00731953">
            <w:pPr>
              <w:spacing w:line="276" w:lineRule="auto"/>
              <w:jc w:val="both"/>
              <w:rPr>
                <w:rFonts w:ascii="Calibri" w:hAnsi="Calibri" w:cs="Calibri"/>
                <w:b/>
                <w:sz w:val="16"/>
                <w:szCs w:val="16"/>
                <w:lang w:eastAsia="en-US"/>
              </w:rPr>
            </w:pPr>
          </w:p>
        </w:tc>
      </w:tr>
    </w:tbl>
    <w:p w:rsidR="000E0A37" w:rsidRDefault="000E0A37" w:rsidP="002B2462"/>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Default="000E0A37" w:rsidP="003C2B93">
      <w:pPr>
        <w:jc w:val="both"/>
        <w:rPr>
          <w:rFonts w:ascii="Calibri" w:hAnsi="Calibri" w:cs="Calibri"/>
          <w:b/>
          <w:sz w:val="16"/>
          <w:szCs w:val="16"/>
        </w:rPr>
      </w:pPr>
    </w:p>
    <w:p w:rsidR="000E0A37" w:rsidRPr="00816C2E" w:rsidRDefault="000E0A37" w:rsidP="004F64DB">
      <w:pPr>
        <w:jc w:val="both"/>
        <w:outlineLvl w:val="0"/>
        <w:rPr>
          <w:rFonts w:ascii="Calibri" w:hAnsi="Calibri" w:cs="Calibri"/>
          <w:b/>
          <w:sz w:val="16"/>
          <w:szCs w:val="16"/>
        </w:rPr>
      </w:pPr>
      <w:r>
        <w:rPr>
          <w:rFonts w:ascii="Calibri" w:hAnsi="Calibri" w:cs="Calibri"/>
          <w:b/>
          <w:sz w:val="16"/>
          <w:szCs w:val="16"/>
        </w:rPr>
        <w:br w:type="page"/>
      </w:r>
      <w:r w:rsidRPr="00816C2E">
        <w:rPr>
          <w:rFonts w:ascii="Calibri" w:hAnsi="Calibri" w:cs="Calibri"/>
          <w:b/>
          <w:sz w:val="16"/>
          <w:szCs w:val="16"/>
        </w:rPr>
        <w:lastRenderedPageBreak/>
        <w:t>Familia Profesional: Energía y Agua</w:t>
      </w:r>
    </w:p>
    <w:p w:rsidR="000E0A37" w:rsidRPr="003C2B93" w:rsidRDefault="000E0A37" w:rsidP="004F64DB">
      <w:pPr>
        <w:jc w:val="both"/>
        <w:outlineLvl w:val="0"/>
        <w:rPr>
          <w:rFonts w:ascii="Calibri" w:hAnsi="Calibri" w:cs="Calibri"/>
          <w:b/>
          <w:sz w:val="16"/>
          <w:szCs w:val="16"/>
        </w:rPr>
      </w:pPr>
      <w:r w:rsidRPr="003C2B93">
        <w:rPr>
          <w:rFonts w:ascii="Calibri" w:hAnsi="Calibri" w:cs="Calibri"/>
          <w:b/>
          <w:sz w:val="16"/>
          <w:szCs w:val="16"/>
        </w:rPr>
        <w:t xml:space="preserve">Certificado de </w:t>
      </w:r>
      <w:r>
        <w:rPr>
          <w:rFonts w:ascii="Calibri" w:hAnsi="Calibri" w:cs="Calibri"/>
          <w:b/>
          <w:sz w:val="16"/>
          <w:szCs w:val="16"/>
        </w:rPr>
        <w:t>Profesionalidad: Operaciones Básicas en el Montaje y Mantenimiento de Energías Renovables (ENA620_1)</w:t>
      </w:r>
    </w:p>
    <w:p w:rsidR="000E0A37" w:rsidRPr="003C2B93" w:rsidRDefault="000E0A37" w:rsidP="004F64DB">
      <w:pPr>
        <w:jc w:val="both"/>
        <w:outlineLvl w:val="0"/>
        <w:rPr>
          <w:rFonts w:ascii="Calibri" w:hAnsi="Calibri" w:cs="Calibri"/>
          <w:b/>
          <w:sz w:val="16"/>
          <w:szCs w:val="16"/>
        </w:rPr>
      </w:pPr>
      <w:r w:rsidRPr="003C2B93">
        <w:rPr>
          <w:rFonts w:ascii="Calibri" w:hAnsi="Calibri" w:cs="Calibri"/>
          <w:b/>
          <w:sz w:val="16"/>
          <w:szCs w:val="16"/>
        </w:rPr>
        <w:t>Especialidad: Energía</w:t>
      </w:r>
      <w:r>
        <w:rPr>
          <w:rFonts w:ascii="Calibri" w:hAnsi="Calibri" w:cs="Calibri"/>
          <w:b/>
          <w:sz w:val="16"/>
          <w:szCs w:val="16"/>
        </w:rPr>
        <w:t xml:space="preserve"> Solar </w:t>
      </w:r>
      <w:r w:rsidRPr="003C2B93">
        <w:rPr>
          <w:rFonts w:ascii="Calibri" w:hAnsi="Calibri" w:cs="Calibri"/>
          <w:b/>
          <w:sz w:val="16"/>
          <w:szCs w:val="16"/>
        </w:rPr>
        <w:t xml:space="preserve"> Fotovoltaica</w:t>
      </w:r>
    </w:p>
    <w:p w:rsidR="000E0A37" w:rsidRPr="003C2B93" w:rsidRDefault="000E0A37" w:rsidP="004F64DB">
      <w:pPr>
        <w:jc w:val="both"/>
        <w:outlineLvl w:val="0"/>
        <w:rPr>
          <w:rFonts w:ascii="Calibri" w:hAnsi="Calibri" w:cs="Calibri"/>
          <w:b/>
          <w:sz w:val="16"/>
          <w:szCs w:val="16"/>
        </w:rPr>
      </w:pPr>
      <w:r>
        <w:rPr>
          <w:rFonts w:ascii="Calibri" w:hAnsi="Calibri" w:cs="Calibri"/>
          <w:b/>
          <w:sz w:val="16"/>
          <w:szCs w:val="16"/>
        </w:rPr>
        <w:t>Módulo: Operaciones Básicas en el Montaje y Mantenimiento de Instalaciones Solares Fotovoltaicas</w:t>
      </w:r>
    </w:p>
    <w:p w:rsidR="000E0A37" w:rsidRPr="003C2B93" w:rsidRDefault="000E0A37" w:rsidP="004F64DB">
      <w:pPr>
        <w:jc w:val="both"/>
        <w:outlineLvl w:val="0"/>
        <w:rPr>
          <w:rFonts w:ascii="Calibri" w:hAnsi="Calibri" w:cs="Calibri"/>
          <w:b/>
          <w:sz w:val="16"/>
          <w:szCs w:val="16"/>
        </w:rPr>
      </w:pPr>
      <w:r w:rsidRPr="003C2B93">
        <w:rPr>
          <w:rFonts w:ascii="Calibri" w:hAnsi="Calibri" w:cs="Calibri"/>
          <w:b/>
          <w:sz w:val="16"/>
          <w:szCs w:val="16"/>
        </w:rPr>
        <w:t>U</w:t>
      </w:r>
      <w:r>
        <w:rPr>
          <w:rFonts w:ascii="Calibri" w:hAnsi="Calibri" w:cs="Calibri"/>
          <w:b/>
          <w:sz w:val="16"/>
          <w:szCs w:val="16"/>
        </w:rPr>
        <w:t>nidad de Competencia: Realizar Operaciones Básicas en el Montaje y Mantenimiento de Instalaciones Solares Fotovoltaicas</w:t>
      </w:r>
    </w:p>
    <w:p w:rsidR="000E0A37" w:rsidRPr="003C2B93" w:rsidRDefault="000E0A37" w:rsidP="004F64DB">
      <w:pPr>
        <w:jc w:val="both"/>
        <w:outlineLvl w:val="0"/>
        <w:rPr>
          <w:rFonts w:ascii="Calibri" w:hAnsi="Calibri" w:cs="Calibri"/>
          <w:b/>
          <w:sz w:val="16"/>
          <w:szCs w:val="16"/>
        </w:rPr>
      </w:pPr>
      <w:r>
        <w:rPr>
          <w:rFonts w:ascii="Calibri" w:hAnsi="Calibri" w:cs="Calibri"/>
          <w:b/>
          <w:sz w:val="16"/>
          <w:szCs w:val="16"/>
        </w:rPr>
        <w:t>Nivel de cualificación: 1</w:t>
      </w:r>
    </w:p>
    <w:p w:rsidR="000E0A37" w:rsidRPr="003C2B93" w:rsidRDefault="000E0A37" w:rsidP="004F64DB">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0E0A37" w:rsidRPr="003C2B93" w:rsidTr="00731953">
        <w:trPr>
          <w:trHeight w:val="529"/>
          <w:jc w:val="center"/>
        </w:trPr>
        <w:tc>
          <w:tcPr>
            <w:tcW w:w="15345" w:type="dxa"/>
            <w:gridSpan w:val="5"/>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0E0A37" w:rsidRPr="003C2B93" w:rsidTr="00731953">
        <w:trPr>
          <w:trHeight w:val="702"/>
          <w:jc w:val="center"/>
        </w:trPr>
        <w:tc>
          <w:tcPr>
            <w:tcW w:w="3197"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0E0A37" w:rsidRPr="003C2B93" w:rsidRDefault="000E0A37" w:rsidP="0073195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0E0A37" w:rsidRPr="00B26246" w:rsidTr="00731953">
        <w:trPr>
          <w:trHeight w:val="378"/>
          <w:jc w:val="center"/>
        </w:trPr>
        <w:tc>
          <w:tcPr>
            <w:tcW w:w="3197" w:type="dxa"/>
            <w:vMerge w:val="restart"/>
            <w:vAlign w:val="center"/>
          </w:tcPr>
          <w:p w:rsidR="000E0A37" w:rsidRPr="00B26246"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B26246">
              <w:rPr>
                <w:rFonts w:ascii="Calibri" w:hAnsi="Calibri" w:cs="Calibri"/>
                <w:b/>
                <w:bCs/>
                <w:color w:val="000000"/>
                <w:sz w:val="16"/>
                <w:szCs w:val="16"/>
                <w:lang w:eastAsia="en-US"/>
              </w:rPr>
              <w:t>Configuración general de instalaciones solares fotovoltaicas</w:t>
            </w:r>
            <w:r>
              <w:rPr>
                <w:rFonts w:ascii="Calibri" w:hAnsi="Calibri" w:cs="Calibri"/>
                <w:b/>
                <w:bCs/>
                <w:color w:val="000000"/>
                <w:sz w:val="16"/>
                <w:szCs w:val="16"/>
                <w:lang w:eastAsia="en-US"/>
              </w:rPr>
              <w:t xml:space="preserve"> </w:t>
            </w:r>
            <w:r w:rsidRPr="00B26246">
              <w:rPr>
                <w:rFonts w:ascii="Calibri" w:hAnsi="Calibri" w:cs="Calibri"/>
                <w:color w:val="000000"/>
                <w:sz w:val="16"/>
                <w:szCs w:val="16"/>
                <w:lang w:eastAsia="en-US"/>
              </w:rPr>
              <w:t>Configuración y funcionamiento de las instalaciones solares fotovoltaicas. Instalaciones aisladas. Instalaciones conectadas a red. Electrotecnia básica relacionada con las instalaciones solares fotovoltaicas. Radiación solar.</w:t>
            </w:r>
          </w:p>
          <w:p w:rsidR="000E0A37" w:rsidRDefault="000E0A37" w:rsidP="00731953">
            <w:pPr>
              <w:autoSpaceDE w:val="0"/>
              <w:autoSpaceDN w:val="0"/>
              <w:adjustRightInd w:val="0"/>
              <w:spacing w:line="221" w:lineRule="atLeast"/>
              <w:jc w:val="both"/>
              <w:rPr>
                <w:rFonts w:ascii="Calibri" w:hAnsi="Calibri" w:cs="Calibri"/>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color w:val="000000"/>
                <w:sz w:val="16"/>
                <w:szCs w:val="16"/>
                <w:lang w:eastAsia="en-US"/>
              </w:rPr>
            </w:pPr>
          </w:p>
          <w:p w:rsidR="000E0A37" w:rsidRPr="00B26246"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974ADB">
              <w:rPr>
                <w:rFonts w:ascii="Calibri" w:hAnsi="Calibri" w:cs="Calibri"/>
                <w:b/>
                <w:color w:val="000000"/>
                <w:sz w:val="16"/>
                <w:szCs w:val="16"/>
                <w:lang w:eastAsia="en-US"/>
              </w:rPr>
              <w:t>Sistemas de almacenamiento y acumulación</w:t>
            </w:r>
            <w:r w:rsidRPr="00B26246">
              <w:rPr>
                <w:rFonts w:ascii="Calibri" w:hAnsi="Calibri" w:cs="Calibri"/>
                <w:color w:val="000000"/>
                <w:sz w:val="16"/>
                <w:szCs w:val="16"/>
                <w:lang w:eastAsia="en-US"/>
              </w:rPr>
              <w:t>. Pilas y acumuladores. Equipos y elementos constituyentes de las instalaciones solares fotovoltaicas: soportes y anclajes, paneles, inversores, acumuladores, equipos de regulación y control. Descripción y función.</w:t>
            </w:r>
          </w:p>
          <w:p w:rsidR="000E0A37" w:rsidRDefault="000E0A37" w:rsidP="00731953">
            <w:pPr>
              <w:autoSpaceDE w:val="0"/>
              <w:autoSpaceDN w:val="0"/>
              <w:adjustRightInd w:val="0"/>
              <w:spacing w:line="221" w:lineRule="atLeast"/>
              <w:jc w:val="both"/>
              <w:rPr>
                <w:rFonts w:ascii="Calibri" w:hAnsi="Calibri" w:cs="Calibri"/>
                <w:color w:val="000000"/>
                <w:sz w:val="16"/>
                <w:szCs w:val="16"/>
                <w:lang w:eastAsia="en-US"/>
              </w:rPr>
            </w:pPr>
            <w:r w:rsidRPr="00B26246">
              <w:rPr>
                <w:rFonts w:ascii="Calibri" w:hAnsi="Calibri" w:cs="Calibri"/>
                <w:color w:val="000000"/>
                <w:sz w:val="16"/>
                <w:szCs w:val="16"/>
                <w:lang w:eastAsia="en-US"/>
              </w:rPr>
              <w:t xml:space="preserve">Aparatos de protección en los circuitos eléctricos. Interpretación de esquemas y diagramas básicos de instalaciones. Simbología y representación gráfica. Normativa de aplicación. Normativa de prevención de riesgos laborales y </w:t>
            </w:r>
            <w:r>
              <w:rPr>
                <w:rFonts w:ascii="Calibri" w:hAnsi="Calibri" w:cs="Calibri"/>
                <w:color w:val="000000"/>
                <w:sz w:val="16"/>
                <w:szCs w:val="16"/>
                <w:lang w:eastAsia="en-US"/>
              </w:rPr>
              <w:t>m</w:t>
            </w:r>
            <w:r w:rsidRPr="00B26246">
              <w:rPr>
                <w:rFonts w:ascii="Calibri" w:hAnsi="Calibri" w:cs="Calibri"/>
                <w:color w:val="000000"/>
                <w:sz w:val="16"/>
                <w:szCs w:val="16"/>
                <w:lang w:eastAsia="en-US"/>
              </w:rPr>
              <w:t xml:space="preserve">edioambientales. </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r w:rsidRPr="00B26246">
              <w:rPr>
                <w:rFonts w:ascii="Calibri" w:hAnsi="Calibri" w:cs="Calibri"/>
                <w:b/>
                <w:bCs/>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Pr="00B26246" w:rsidRDefault="000E0A37" w:rsidP="00731953">
            <w:pPr>
              <w:autoSpaceDE w:val="0"/>
              <w:autoSpaceDN w:val="0"/>
              <w:adjustRightInd w:val="0"/>
              <w:spacing w:line="221" w:lineRule="atLeast"/>
              <w:jc w:val="both"/>
              <w:rPr>
                <w:rFonts w:ascii="Calibri" w:hAnsi="Calibri" w:cs="Calibri"/>
                <w:sz w:val="16"/>
                <w:szCs w:val="16"/>
                <w:lang w:eastAsia="en-US"/>
              </w:rPr>
            </w:pPr>
            <w:r w:rsidRPr="00B26246">
              <w:rPr>
                <w:rFonts w:ascii="Calibri" w:hAnsi="Calibri" w:cs="Calibri"/>
                <w:b/>
                <w:bCs/>
                <w:sz w:val="16"/>
                <w:szCs w:val="16"/>
                <w:lang w:eastAsia="en-US"/>
              </w:rPr>
              <w:t>Operaciones básicas de montaje de estructuras y paneles de instalaciones solares fotovoltaicas</w:t>
            </w:r>
            <w:r>
              <w:rPr>
                <w:rFonts w:ascii="Calibri" w:hAnsi="Calibri" w:cs="Calibri"/>
                <w:b/>
                <w:bCs/>
                <w:sz w:val="16"/>
                <w:szCs w:val="16"/>
                <w:lang w:eastAsia="en-US"/>
              </w:rPr>
              <w:t xml:space="preserve"> </w:t>
            </w:r>
            <w:r w:rsidRPr="00B26246">
              <w:rPr>
                <w:rFonts w:ascii="Calibri" w:hAnsi="Calibri" w:cs="Calibri"/>
                <w:sz w:val="16"/>
                <w:szCs w:val="16"/>
                <w:lang w:eastAsia="en-US"/>
              </w:rPr>
              <w:t>Montaje de estructuras principales y auxiliares de instalaciones solares fotovoltaicas: Tipos. Materiales. Soportes y anclajes. Impermeabilización y tratamientos anticorrosión. Montaje de paneles. Tipos. Materiales. Sistemas de agrupamiento y conexión. Orientación e inclinación. Sombras. Seguimiento solar.</w:t>
            </w:r>
          </w:p>
          <w:p w:rsidR="000E0A37" w:rsidRPr="00B26246" w:rsidRDefault="000E0A37" w:rsidP="00731953">
            <w:pPr>
              <w:autoSpaceDE w:val="0"/>
              <w:autoSpaceDN w:val="0"/>
              <w:adjustRightInd w:val="0"/>
              <w:spacing w:line="221" w:lineRule="atLeast"/>
              <w:jc w:val="both"/>
              <w:rPr>
                <w:rFonts w:ascii="Calibri" w:hAnsi="Calibri" w:cs="Calibri"/>
                <w:sz w:val="16"/>
                <w:szCs w:val="16"/>
                <w:lang w:eastAsia="en-US"/>
              </w:rPr>
            </w:pPr>
            <w:r w:rsidRPr="00B26246">
              <w:rPr>
                <w:rFonts w:ascii="Calibri" w:hAnsi="Calibri" w:cs="Calibri"/>
                <w:sz w:val="16"/>
                <w:szCs w:val="16"/>
                <w:lang w:eastAsia="en-US"/>
              </w:rPr>
              <w:t>Desplazamiento e izado de equipos y materiales</w:t>
            </w:r>
            <w:r>
              <w:rPr>
                <w:rFonts w:ascii="Calibri" w:hAnsi="Calibri" w:cs="Calibri"/>
                <w:sz w:val="16"/>
                <w:szCs w:val="16"/>
                <w:lang w:eastAsia="en-US"/>
              </w:rPr>
              <w:t xml:space="preserve"> </w:t>
            </w:r>
            <w:r w:rsidRPr="00B26246">
              <w:rPr>
                <w:rFonts w:ascii="Calibri" w:hAnsi="Calibri" w:cs="Calibri"/>
                <w:sz w:val="16"/>
                <w:szCs w:val="16"/>
                <w:lang w:eastAsia="en-US"/>
              </w:rPr>
              <w:t>.Útiles, herramientas y medios empleados en el montaje. Técnicas de utilización.</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r w:rsidRPr="00B26246">
              <w:rPr>
                <w:rFonts w:ascii="Calibri" w:hAnsi="Calibri" w:cs="Calibri"/>
                <w:b/>
                <w:bCs/>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r>
              <w:rPr>
                <w:rFonts w:ascii="Calibri" w:hAnsi="Calibri" w:cs="Calibri"/>
                <w:sz w:val="16"/>
                <w:szCs w:val="16"/>
                <w:lang w:eastAsia="en-US"/>
              </w:rPr>
              <w:t>P</w:t>
            </w:r>
            <w:r w:rsidRPr="00B26246">
              <w:rPr>
                <w:rFonts w:ascii="Calibri" w:hAnsi="Calibri" w:cs="Calibri"/>
                <w:sz w:val="16"/>
                <w:szCs w:val="16"/>
                <w:lang w:eastAsia="en-US"/>
              </w:rPr>
              <w:t>rotección, maniobra y seguridad. Montaje. Interconexión de los diferentes subsistemas de las instalaciones solares fotovoltaicas. Maniobras de puesta en servicio de instalaciones solares fotovoltaicas. Útiles, herramientas y medios empleados en el montaje. Técnicas de utilización.</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r w:rsidRPr="00B26246">
              <w:rPr>
                <w:rFonts w:ascii="Calibri" w:hAnsi="Calibri" w:cs="Calibri"/>
                <w:b/>
                <w:bCs/>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r>
              <w:rPr>
                <w:rFonts w:ascii="Calibri" w:hAnsi="Calibri" w:cs="Calibri"/>
                <w:b/>
                <w:bCs/>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Pr="00B26246" w:rsidRDefault="000E0A37" w:rsidP="00731953">
            <w:pPr>
              <w:autoSpaceDE w:val="0"/>
              <w:autoSpaceDN w:val="0"/>
              <w:adjustRightInd w:val="0"/>
              <w:spacing w:line="221" w:lineRule="atLeast"/>
              <w:jc w:val="both"/>
              <w:rPr>
                <w:rFonts w:ascii="Calibri" w:hAnsi="Calibri" w:cs="Calibri"/>
                <w:sz w:val="16"/>
                <w:szCs w:val="16"/>
                <w:lang w:eastAsia="en-US"/>
              </w:rPr>
            </w:pPr>
            <w:r>
              <w:rPr>
                <w:rFonts w:ascii="Calibri" w:hAnsi="Calibri" w:cs="Calibri"/>
                <w:b/>
                <w:bCs/>
                <w:sz w:val="16"/>
                <w:szCs w:val="16"/>
                <w:lang w:eastAsia="en-US"/>
              </w:rPr>
              <w:t xml:space="preserve">Operaciones </w:t>
            </w:r>
            <w:r w:rsidRPr="00B26246">
              <w:rPr>
                <w:rFonts w:ascii="Calibri" w:hAnsi="Calibri" w:cs="Calibri"/>
                <w:b/>
                <w:bCs/>
                <w:sz w:val="16"/>
                <w:szCs w:val="16"/>
                <w:lang w:eastAsia="en-US"/>
              </w:rPr>
              <w:t>básicas de mantenimiento de instalaciones solares fotovoltaicas</w:t>
            </w:r>
            <w:r w:rsidRPr="00B26246">
              <w:rPr>
                <w:rFonts w:ascii="Calibri" w:hAnsi="Calibri" w:cs="Calibri"/>
                <w:sz w:val="16"/>
                <w:szCs w:val="16"/>
                <w:lang w:eastAsia="en-US"/>
              </w:rPr>
              <w:t xml:space="preserve"> Maniobras de operación. Sistemas manuales y automáticos. Operaciones de mantenimiento mecánico y eléctrico de instalaciones solares fotovoltaicas. Útiles, herramientas y medios empleados en el mantenimiento. Técnicas de utilización</w:t>
            </w:r>
          </w:p>
          <w:p w:rsidR="000E0A37" w:rsidRPr="00B26246" w:rsidRDefault="000E0A37" w:rsidP="00731953">
            <w:pPr>
              <w:autoSpaceDE w:val="0"/>
              <w:autoSpaceDN w:val="0"/>
              <w:adjustRightInd w:val="0"/>
              <w:spacing w:line="221" w:lineRule="atLeast"/>
              <w:jc w:val="both"/>
              <w:rPr>
                <w:rFonts w:ascii="Calibri" w:hAnsi="Calibri" w:cs="Calibri"/>
                <w:sz w:val="16"/>
                <w:szCs w:val="16"/>
                <w:lang w:eastAsia="en-US"/>
              </w:rPr>
            </w:pPr>
            <w:r w:rsidRPr="00B26246">
              <w:rPr>
                <w:rFonts w:ascii="Calibri" w:hAnsi="Calibri" w:cs="Calibri"/>
                <w:sz w:val="16"/>
                <w:szCs w:val="16"/>
                <w:lang w:eastAsia="en-US"/>
              </w:rPr>
              <w:t>Procedimientos de limpieza, engrase, relleno de fluidos electrolíticos y otras operaciones básicas de mantenimiento preventivo.</w:t>
            </w: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r w:rsidRPr="00B26246">
              <w:rPr>
                <w:rFonts w:ascii="Calibri" w:hAnsi="Calibri" w:cs="Calibri"/>
                <w:sz w:val="16"/>
                <w:szCs w:val="16"/>
                <w:lang w:eastAsia="en-US"/>
              </w:rPr>
              <w:t xml:space="preserve">Procedimientos y operaciones para la toma de medidas de magnitudes. Técnicas de diagnóstico de averías no </w:t>
            </w:r>
            <w:proofErr w:type="spellStart"/>
            <w:r w:rsidRPr="00B26246">
              <w:rPr>
                <w:rFonts w:ascii="Calibri" w:hAnsi="Calibri" w:cs="Calibri"/>
                <w:sz w:val="16"/>
                <w:szCs w:val="16"/>
                <w:lang w:eastAsia="en-US"/>
              </w:rPr>
              <w:t>complejas.</w:t>
            </w:r>
            <w:r>
              <w:rPr>
                <w:rFonts w:ascii="Calibri" w:hAnsi="Calibri" w:cs="Calibri"/>
                <w:sz w:val="16"/>
                <w:szCs w:val="16"/>
                <w:lang w:eastAsia="en-US"/>
              </w:rPr>
              <w:t>P</w:t>
            </w:r>
            <w:r w:rsidRPr="00B26246">
              <w:rPr>
                <w:rFonts w:ascii="Calibri" w:hAnsi="Calibri" w:cs="Calibri"/>
                <w:sz w:val="16"/>
                <w:szCs w:val="16"/>
                <w:lang w:eastAsia="en-US"/>
              </w:rPr>
              <w:t>rocedimientos</w:t>
            </w:r>
            <w:proofErr w:type="spellEnd"/>
            <w:r w:rsidRPr="00B26246">
              <w:rPr>
                <w:rFonts w:ascii="Calibri" w:hAnsi="Calibri" w:cs="Calibri"/>
                <w:sz w:val="16"/>
                <w:szCs w:val="16"/>
                <w:lang w:eastAsia="en-US"/>
              </w:rPr>
              <w:t xml:space="preserve"> para aislar eléctricamente los diferentes componentes. Procedimientos de desmontaje y reparación o reposición de elementos eléctricos y mecánicos. Programas y manuales de mantenimiento de instalaciones solares </w:t>
            </w:r>
            <w:r w:rsidRPr="00B26246">
              <w:rPr>
                <w:rFonts w:ascii="Calibri" w:hAnsi="Calibri" w:cs="Calibri"/>
                <w:sz w:val="16"/>
                <w:szCs w:val="16"/>
                <w:lang w:eastAsia="en-US"/>
              </w:rPr>
              <w:lastRenderedPageBreak/>
              <w:t>fotovoltaicas.</w:t>
            </w:r>
            <w:r w:rsidRPr="00B26246">
              <w:rPr>
                <w:rFonts w:ascii="Calibri" w:hAnsi="Calibri" w:cs="Calibri"/>
                <w:b/>
                <w:bCs/>
                <w:sz w:val="16"/>
                <w:szCs w:val="16"/>
                <w:lang w:eastAsia="en-US"/>
              </w:rPr>
              <w:t xml:space="preserve"> </w:t>
            </w: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Default="000E0A37" w:rsidP="00731953">
            <w:pPr>
              <w:autoSpaceDE w:val="0"/>
              <w:autoSpaceDN w:val="0"/>
              <w:adjustRightInd w:val="0"/>
              <w:spacing w:line="221" w:lineRule="atLeast"/>
              <w:jc w:val="both"/>
              <w:rPr>
                <w:rFonts w:ascii="Calibri" w:hAnsi="Calibri" w:cs="Calibri"/>
                <w:b/>
                <w:bCs/>
                <w:sz w:val="16"/>
                <w:szCs w:val="16"/>
                <w:lang w:eastAsia="en-US"/>
              </w:rPr>
            </w:pPr>
          </w:p>
          <w:p w:rsidR="000E0A37" w:rsidRPr="00B26246" w:rsidRDefault="000E0A37" w:rsidP="00731953">
            <w:pPr>
              <w:autoSpaceDE w:val="0"/>
              <w:autoSpaceDN w:val="0"/>
              <w:adjustRightInd w:val="0"/>
              <w:spacing w:line="221" w:lineRule="atLeast"/>
              <w:jc w:val="both"/>
              <w:rPr>
                <w:rFonts w:ascii="Calibri" w:hAnsi="Calibri" w:cs="Calibri"/>
                <w:sz w:val="16"/>
                <w:szCs w:val="16"/>
                <w:lang w:eastAsia="en-US"/>
              </w:rPr>
            </w:pPr>
            <w:r>
              <w:rPr>
                <w:rFonts w:ascii="Calibri" w:hAnsi="Calibri" w:cs="Calibri"/>
                <w:b/>
                <w:bCs/>
                <w:sz w:val="16"/>
                <w:szCs w:val="16"/>
                <w:lang w:eastAsia="en-US"/>
              </w:rPr>
              <w:t>Norm</w:t>
            </w:r>
            <w:r w:rsidRPr="00B26246">
              <w:rPr>
                <w:rFonts w:ascii="Calibri" w:hAnsi="Calibri" w:cs="Calibri"/>
                <w:b/>
                <w:bCs/>
                <w:sz w:val="16"/>
                <w:szCs w:val="16"/>
                <w:lang w:eastAsia="en-US"/>
              </w:rPr>
              <w:t xml:space="preserve">ativa de aplicación a las operaciones básicas de montaje y mantenimiento de instalaciones solares fotovoltaicas </w:t>
            </w:r>
            <w:r w:rsidRPr="00B26246">
              <w:rPr>
                <w:rFonts w:ascii="Calibri" w:hAnsi="Calibri" w:cs="Calibri"/>
                <w:sz w:val="16"/>
                <w:szCs w:val="16"/>
                <w:lang w:eastAsia="en-US"/>
              </w:rPr>
              <w:t>Normativa de aplicación. Normativa de gestión de residuos. Normativa de prevención de riesgos laborales específicos.</w:t>
            </w:r>
          </w:p>
          <w:p w:rsidR="000E0A37" w:rsidRPr="00B26246" w:rsidRDefault="000E0A37" w:rsidP="00731953">
            <w:pPr>
              <w:autoSpaceDE w:val="0"/>
              <w:autoSpaceDN w:val="0"/>
              <w:adjustRightInd w:val="0"/>
              <w:spacing w:line="221" w:lineRule="atLeast"/>
              <w:jc w:val="both"/>
              <w:rPr>
                <w:rFonts w:ascii="Calibri" w:hAnsi="Calibri" w:cs="Calibri"/>
                <w:sz w:val="16"/>
                <w:szCs w:val="16"/>
                <w:lang w:eastAsia="en-US"/>
              </w:rPr>
            </w:pPr>
            <w:r w:rsidRPr="00B26246">
              <w:rPr>
                <w:rFonts w:ascii="Calibri" w:hAnsi="Calibri" w:cs="Calibri"/>
                <w:sz w:val="16"/>
                <w:szCs w:val="16"/>
                <w:lang w:eastAsia="en-US"/>
              </w:rPr>
              <w:t xml:space="preserve">Equipos de protección individual. Normativa de prevención de riesgos medioambientales </w:t>
            </w:r>
            <w:r w:rsidRPr="00B26246">
              <w:rPr>
                <w:rFonts w:ascii="Calibri" w:hAnsi="Calibri" w:cs="Calibri"/>
                <w:sz w:val="16"/>
                <w:szCs w:val="16"/>
                <w:lang w:eastAsia="en-US"/>
              </w:rPr>
              <w:lastRenderedPageBreak/>
              <w:t>específicos.</w:t>
            </w:r>
          </w:p>
        </w:tc>
        <w:tc>
          <w:tcPr>
            <w:tcW w:w="3421" w:type="dxa"/>
            <w:vMerge w:val="restart"/>
            <w:vAlign w:val="center"/>
          </w:tcPr>
          <w:p w:rsidR="000E0A37" w:rsidRPr="00EB1E93" w:rsidRDefault="000E0A37" w:rsidP="00731953">
            <w:pPr>
              <w:pStyle w:val="Pa19"/>
              <w:spacing w:before="200"/>
              <w:jc w:val="both"/>
              <w:rPr>
                <w:rStyle w:val="A1"/>
                <w:rFonts w:ascii="Calibri" w:hAnsi="Calibri" w:cs="Calibri"/>
                <w:b w:val="0"/>
                <w:sz w:val="16"/>
                <w:szCs w:val="16"/>
              </w:rPr>
            </w:pPr>
            <w:r w:rsidRPr="00EB1E93">
              <w:rPr>
                <w:rStyle w:val="A1"/>
                <w:rFonts w:ascii="Calibri" w:hAnsi="Calibri" w:cs="Calibri"/>
                <w:b w:val="0"/>
                <w:sz w:val="16"/>
                <w:szCs w:val="16"/>
              </w:rPr>
              <w:lastRenderedPageBreak/>
              <w:t xml:space="preserve"> </w:t>
            </w:r>
            <w:r w:rsidRPr="00EB1E93">
              <w:rPr>
                <w:rStyle w:val="A1"/>
                <w:rFonts w:ascii="Calibri" w:hAnsi="Calibri" w:cs="Calibri"/>
                <w:sz w:val="16"/>
                <w:szCs w:val="16"/>
              </w:rPr>
              <w:t>-</w:t>
            </w:r>
            <w:r w:rsidRPr="00EB1E93">
              <w:rPr>
                <w:rStyle w:val="A1"/>
                <w:rFonts w:ascii="Calibri" w:hAnsi="Calibri" w:cs="Calibri"/>
                <w:b w:val="0"/>
                <w:sz w:val="16"/>
                <w:szCs w:val="16"/>
              </w:rPr>
              <w:t>Los materiales, herramientas y otros recursos técnicos se seleccionan, acopian, preparan y ubican de acuerdo a las instrucciones recibidas en función del tipo de instalación solar fotovoltaica a realizar.</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Pr="00EB1E93" w:rsidRDefault="000E0A37" w:rsidP="002B2A34">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Los sistemas de almacenamiento/acumulación se instalan y conectan siguiendo instrucciones.</w:t>
            </w:r>
          </w:p>
          <w:p w:rsidR="000E0A37" w:rsidRPr="00EB1E93" w:rsidRDefault="000E0A37" w:rsidP="002B2A34">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La instalación se prepara para la puesta en servicio, colaborando en la realización de la misma, siguiendo las instrucciones recibidas y aplicando los procedimientos y protocolos establecidos.</w:t>
            </w: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Default="000E0A37" w:rsidP="002B2A34">
            <w:pPr>
              <w:pStyle w:val="Pa20"/>
              <w:spacing w:before="60"/>
              <w:ind w:left="500"/>
              <w:jc w:val="both"/>
              <w:rPr>
                <w:rStyle w:val="A1"/>
                <w:rFonts w:ascii="Calibri" w:hAnsi="Calibri" w:cs="Calibri"/>
                <w:b w:val="0"/>
                <w:sz w:val="16"/>
                <w:szCs w:val="16"/>
              </w:rPr>
            </w:pPr>
          </w:p>
          <w:p w:rsidR="000E0A37" w:rsidRPr="00EB1E93" w:rsidRDefault="000E0A37" w:rsidP="002B2A34">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Las operaciones de montaje de los equipos y componentes se realizan conforme al plan de prevención de riesgos laborales y de protección medioambiental de la empresa.</w:t>
            </w:r>
          </w:p>
          <w:p w:rsidR="000E0A37" w:rsidRDefault="000E0A37" w:rsidP="002B2A34">
            <w:pPr>
              <w:pStyle w:val="Pa19"/>
              <w:spacing w:before="200"/>
              <w:jc w:val="both"/>
              <w:rPr>
                <w:rStyle w:val="A1"/>
                <w:rFonts w:ascii="Calibri" w:hAnsi="Calibri" w:cs="Calibri"/>
                <w:b w:val="0"/>
                <w:sz w:val="16"/>
                <w:szCs w:val="16"/>
              </w:rPr>
            </w:pPr>
            <w:r w:rsidRPr="00EB1E93">
              <w:rPr>
                <w:rStyle w:val="A1"/>
                <w:rFonts w:ascii="Calibri" w:hAnsi="Calibri" w:cs="Calibri"/>
                <w:b w:val="0"/>
                <w:sz w:val="16"/>
                <w:szCs w:val="16"/>
              </w:rPr>
              <w:t>-.</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r w:rsidRPr="00EB1E93">
              <w:rPr>
                <w:rStyle w:val="A1"/>
                <w:rFonts w:ascii="Calibri" w:hAnsi="Calibri" w:cs="Calibri"/>
                <w:b w:val="0"/>
                <w:sz w:val="16"/>
                <w:szCs w:val="16"/>
              </w:rPr>
              <w:t>-</w:t>
            </w: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Default="000E0A37" w:rsidP="00731953">
            <w:pPr>
              <w:pStyle w:val="Pa19"/>
              <w:spacing w:before="200"/>
              <w:jc w:val="both"/>
              <w:rPr>
                <w:rStyle w:val="A1"/>
                <w:rFonts w:ascii="Calibri" w:hAnsi="Calibri" w:cs="Calibri"/>
                <w:b w:val="0"/>
                <w:sz w:val="16"/>
                <w:szCs w:val="16"/>
              </w:rPr>
            </w:pPr>
          </w:p>
          <w:p w:rsidR="000E0A37" w:rsidRPr="00EB1E93" w:rsidRDefault="000E0A37" w:rsidP="00731953">
            <w:pPr>
              <w:pStyle w:val="Pa19"/>
              <w:spacing w:before="200"/>
              <w:jc w:val="both"/>
              <w:rPr>
                <w:rFonts w:ascii="Calibri" w:hAnsi="Calibri" w:cs="Calibri"/>
                <w:color w:val="000000"/>
                <w:sz w:val="16"/>
                <w:szCs w:val="16"/>
              </w:rPr>
            </w:pPr>
            <w:r>
              <w:rPr>
                <w:rStyle w:val="A1"/>
                <w:rFonts w:ascii="Calibri" w:hAnsi="Calibri" w:cs="Calibri"/>
                <w:b w:val="0"/>
                <w:sz w:val="16"/>
                <w:szCs w:val="16"/>
              </w:rPr>
              <w:t>E</w:t>
            </w:r>
            <w:r w:rsidRPr="00EB1E93">
              <w:rPr>
                <w:rStyle w:val="A1"/>
                <w:rFonts w:ascii="Calibri" w:hAnsi="Calibri" w:cs="Calibri"/>
                <w:b w:val="0"/>
                <w:sz w:val="16"/>
                <w:szCs w:val="16"/>
              </w:rPr>
              <w:t>l área de trabajo se prepara de acuerdo con los requerimientos de la propia actuación y según procedimientos de trabajo establecidos.</w:t>
            </w:r>
          </w:p>
          <w:p w:rsidR="000E0A37" w:rsidRPr="00EB1E93" w:rsidRDefault="000E0A37" w:rsidP="00731953">
            <w:pPr>
              <w:pStyle w:val="Pa20"/>
              <w:spacing w:before="60"/>
              <w:ind w:left="500"/>
              <w:jc w:val="both"/>
              <w:rPr>
                <w:rFonts w:ascii="Calibri" w:hAnsi="Calibri" w:cs="Calibri"/>
                <w:color w:val="000000"/>
                <w:sz w:val="16"/>
                <w:szCs w:val="16"/>
              </w:rPr>
            </w:pPr>
            <w:r w:rsidRPr="00EB1E93">
              <w:rPr>
                <w:rStyle w:val="A1"/>
                <w:rFonts w:ascii="Calibri" w:hAnsi="Calibri" w:cs="Calibri"/>
                <w:b w:val="0"/>
                <w:sz w:val="16"/>
                <w:szCs w:val="16"/>
              </w:rPr>
              <w:t>-Los soportes, zapatas y puntos de anclaje de los paneles fotovoltaicos y accesorios se colocan siguiendo las instrucciones recibidas.</w:t>
            </w:r>
          </w:p>
          <w:p w:rsidR="000E0A37" w:rsidRPr="00EB1E93" w:rsidRDefault="000E0A37" w:rsidP="00731953">
            <w:pPr>
              <w:pStyle w:val="Pa20"/>
              <w:spacing w:before="60"/>
              <w:ind w:left="500"/>
              <w:jc w:val="both"/>
              <w:rPr>
                <w:rFonts w:ascii="Calibri" w:hAnsi="Calibri" w:cs="Calibri"/>
                <w:color w:val="000000"/>
                <w:sz w:val="16"/>
                <w:szCs w:val="16"/>
              </w:rPr>
            </w:pPr>
            <w:r w:rsidRPr="00EB1E93">
              <w:rPr>
                <w:rStyle w:val="A1"/>
                <w:rFonts w:ascii="Calibri" w:hAnsi="Calibri" w:cs="Calibri"/>
                <w:b w:val="0"/>
                <w:sz w:val="16"/>
                <w:szCs w:val="16"/>
              </w:rPr>
              <w:t>- Los sistemas de seguimiento solar se colocan siguiendo las instrucciones recibidas y los correspondientes manuales de montaje.</w:t>
            </w:r>
          </w:p>
          <w:p w:rsidR="000E0A37" w:rsidRPr="00EB1E93" w:rsidRDefault="000E0A37" w:rsidP="00731953">
            <w:pPr>
              <w:pStyle w:val="Pa20"/>
              <w:spacing w:before="60"/>
              <w:ind w:left="500"/>
              <w:jc w:val="both"/>
              <w:rPr>
                <w:rFonts w:ascii="Calibri" w:hAnsi="Calibri" w:cs="Calibri"/>
                <w:color w:val="000000"/>
                <w:sz w:val="16"/>
                <w:szCs w:val="16"/>
              </w:rPr>
            </w:pPr>
            <w:r w:rsidRPr="00EB1E93">
              <w:rPr>
                <w:rStyle w:val="A1"/>
                <w:rFonts w:ascii="Calibri" w:hAnsi="Calibri" w:cs="Calibri"/>
                <w:b w:val="0"/>
                <w:sz w:val="16"/>
                <w:szCs w:val="16"/>
              </w:rPr>
              <w:t>- Los paneles fotovoltaicos se colocan a la distancia, inclinación y con las interconexiones establecidas en las instrucciones.</w:t>
            </w:r>
          </w:p>
          <w:p w:rsidR="000E0A37" w:rsidRPr="00EB1E93" w:rsidRDefault="000E0A37" w:rsidP="00731953">
            <w:pPr>
              <w:pStyle w:val="Pa20"/>
              <w:spacing w:before="60"/>
              <w:ind w:left="500"/>
              <w:jc w:val="both"/>
              <w:rPr>
                <w:rFonts w:ascii="Calibri" w:hAnsi="Calibri" w:cs="Calibri"/>
                <w:color w:val="000000"/>
                <w:sz w:val="16"/>
                <w:szCs w:val="16"/>
              </w:rPr>
            </w:pPr>
            <w:r>
              <w:rPr>
                <w:rStyle w:val="A1"/>
                <w:rFonts w:ascii="Calibri" w:hAnsi="Calibri" w:cs="Calibri"/>
                <w:b w:val="0"/>
                <w:sz w:val="16"/>
                <w:szCs w:val="16"/>
              </w:rPr>
              <w:t>Las operaci</w:t>
            </w:r>
            <w:r w:rsidRPr="00EB1E93">
              <w:rPr>
                <w:rStyle w:val="A1"/>
                <w:rFonts w:ascii="Calibri" w:hAnsi="Calibri" w:cs="Calibri"/>
                <w:b w:val="0"/>
                <w:sz w:val="16"/>
                <w:szCs w:val="16"/>
              </w:rPr>
              <w:t xml:space="preserve">ones de montaje de soportes, bancadas, estructuras y paneles </w:t>
            </w:r>
            <w:r w:rsidRPr="00EB1E93">
              <w:rPr>
                <w:rStyle w:val="A1"/>
                <w:rFonts w:ascii="Calibri" w:hAnsi="Calibri" w:cs="Calibri"/>
                <w:b w:val="0"/>
                <w:sz w:val="16"/>
                <w:szCs w:val="16"/>
              </w:rPr>
              <w:lastRenderedPageBreak/>
              <w:t>fotovoltaicos se realizan conforme al plan de prevención de riesgos laborales y de protección medioambiental de la empresa.</w:t>
            </w:r>
          </w:p>
          <w:p w:rsidR="000E0A37" w:rsidRPr="00EB1E93" w:rsidRDefault="000E0A37" w:rsidP="00731953">
            <w:pPr>
              <w:pStyle w:val="Pa20"/>
              <w:spacing w:before="60"/>
              <w:ind w:left="500"/>
              <w:jc w:val="both"/>
              <w:rPr>
                <w:rFonts w:ascii="Calibri" w:hAnsi="Calibri" w:cs="Calibri"/>
                <w:color w:val="000000"/>
                <w:sz w:val="16"/>
                <w:szCs w:val="16"/>
              </w:rPr>
            </w:pPr>
            <w:r w:rsidRPr="00EB1E93">
              <w:rPr>
                <w:rStyle w:val="A1"/>
                <w:rFonts w:ascii="Calibri" w:hAnsi="Calibri" w:cs="Calibri"/>
                <w:b w:val="0"/>
                <w:sz w:val="16"/>
                <w:szCs w:val="16"/>
              </w:rPr>
              <w:t>- Los residuos generados se recogen y clasifican según el plan de gestión de residuos establecido.</w:t>
            </w: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Las canalizaciones, conductores eléctricos, elementos detectores, elementos de medida y protección, y otros componentes de la instalación eléctrica se montan utilizando los medios establecidos y aplicando los procedimientos requeridos conforme las instrucciones recibidas.</w:t>
            </w: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xml:space="preserve">- La colocación de los cuadros eléctricos de la instalación se realiza siguiendo instrucciones. </w:t>
            </w: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r>
              <w:rPr>
                <w:rStyle w:val="A1"/>
                <w:rFonts w:ascii="Calibri" w:hAnsi="Calibri" w:cs="Calibri"/>
                <w:b w:val="0"/>
                <w:sz w:val="16"/>
                <w:szCs w:val="16"/>
              </w:rPr>
              <w:t>L</w:t>
            </w:r>
            <w:r w:rsidRPr="00EB1E93">
              <w:rPr>
                <w:rStyle w:val="A1"/>
                <w:rFonts w:ascii="Calibri" w:hAnsi="Calibri" w:cs="Calibri"/>
                <w:b w:val="0"/>
                <w:sz w:val="16"/>
                <w:szCs w:val="16"/>
              </w:rPr>
              <w:t>os materiales, herramientas y otros recursos técnicos se seleccionan, acopian, preparan y ubican de acuerdo a las instrucciones recibidas en función del tipo de instalación solar fotovoltaica a</w:t>
            </w: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Los materiales, herramientas y otros recursos técnicos necesarios en el proceso de mantenimiento de instalaciones solares fotovoltaicas se seleccionan, acopian y preparan de acuerdo a las instrucciones recibidas según la actuación a realizar.</w:t>
            </w: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El área de trabajo se prepara de acuerdo con los requerimientos de la propia actuación y según procedimientos de trabajo establecidos.</w:t>
            </w: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xml:space="preserve">- Las operaciones de limpieza, engrase y relleno de fluidos electrolíticos se realizan siguiendo instrucciones y procedimientos establecidos. </w:t>
            </w: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La instalación se revisa detectando posibles anomalías como deterioro o rotura del vidrio de los paneles, agrietamientos, deformaciones, corrosión, sulfatación o agotamiento de baterías u otras posibles disfunciones que se informan al inmediato superior.</w:t>
            </w: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r>
              <w:rPr>
                <w:rStyle w:val="A1"/>
                <w:rFonts w:ascii="Calibri" w:hAnsi="Calibri" w:cs="Calibri"/>
                <w:b w:val="0"/>
                <w:sz w:val="16"/>
                <w:szCs w:val="16"/>
              </w:rPr>
              <w:t>Re</w:t>
            </w:r>
            <w:r w:rsidRPr="00EB1E93">
              <w:rPr>
                <w:rStyle w:val="A1"/>
                <w:rFonts w:ascii="Calibri" w:hAnsi="Calibri" w:cs="Calibri"/>
                <w:b w:val="0"/>
                <w:sz w:val="16"/>
                <w:szCs w:val="16"/>
              </w:rPr>
              <w:t xml:space="preserve">paración de averías en conexiones, </w:t>
            </w:r>
          </w:p>
          <w:p w:rsidR="000E0A37" w:rsidRPr="00EB1E93" w:rsidRDefault="000E0A37" w:rsidP="00731953">
            <w:pPr>
              <w:pStyle w:val="Pa20"/>
              <w:spacing w:before="60"/>
              <w:ind w:left="500"/>
              <w:jc w:val="both"/>
              <w:rPr>
                <w:rFonts w:ascii="Calibri" w:hAnsi="Calibri" w:cs="Calibri"/>
                <w:sz w:val="16"/>
                <w:szCs w:val="16"/>
              </w:rPr>
            </w:pPr>
            <w:proofErr w:type="gramStart"/>
            <w:r w:rsidRPr="00EB1E93">
              <w:rPr>
                <w:rStyle w:val="A1"/>
                <w:rFonts w:ascii="Calibri" w:hAnsi="Calibri" w:cs="Calibri"/>
                <w:b w:val="0"/>
                <w:sz w:val="16"/>
                <w:szCs w:val="16"/>
              </w:rPr>
              <w:t>sustitución</w:t>
            </w:r>
            <w:proofErr w:type="gramEnd"/>
            <w:r w:rsidRPr="00EB1E93">
              <w:rPr>
                <w:rStyle w:val="A1"/>
                <w:rFonts w:ascii="Calibri" w:hAnsi="Calibri" w:cs="Calibri"/>
                <w:b w:val="0"/>
                <w:sz w:val="16"/>
                <w:szCs w:val="16"/>
              </w:rPr>
              <w:t xml:space="preserve"> de componentes defectuosos y otras operaciones básicas de mantenimiento correctivo se realizan siguiendo instrucciones y procedimientos establecidos.</w:t>
            </w:r>
          </w:p>
          <w:p w:rsidR="000E0A37" w:rsidRDefault="000E0A37" w:rsidP="00731953">
            <w:pPr>
              <w:pStyle w:val="Pa20"/>
              <w:spacing w:before="60"/>
              <w:ind w:left="500"/>
              <w:jc w:val="both"/>
              <w:rPr>
                <w:rStyle w:val="A1"/>
                <w:rFonts w:ascii="Calibri" w:hAnsi="Calibri" w:cs="Calibri"/>
                <w:b w:val="0"/>
                <w:sz w:val="16"/>
                <w:szCs w:val="16"/>
              </w:rPr>
            </w:pP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lastRenderedPageBreak/>
              <w:t>- Las operaciones de mantenimiento se realizan conforme al plan de prevención de riesgos laborales y de protección medioambiental de la empresa.</w:t>
            </w: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Default="000E0A37" w:rsidP="00731953">
            <w:pPr>
              <w:pStyle w:val="Pa20"/>
              <w:spacing w:before="60"/>
              <w:ind w:left="500"/>
              <w:jc w:val="both"/>
              <w:rPr>
                <w:rStyle w:val="A1"/>
                <w:rFonts w:ascii="Calibri" w:hAnsi="Calibri" w:cs="Calibri"/>
                <w:b w:val="0"/>
                <w:sz w:val="16"/>
                <w:szCs w:val="16"/>
              </w:rPr>
            </w:pPr>
          </w:p>
          <w:p w:rsidR="000E0A37" w:rsidRPr="00EB1E93" w:rsidRDefault="000E0A37" w:rsidP="00731953">
            <w:pPr>
              <w:pStyle w:val="Pa20"/>
              <w:spacing w:before="60"/>
              <w:ind w:left="500"/>
              <w:jc w:val="both"/>
              <w:rPr>
                <w:rFonts w:ascii="Calibri" w:hAnsi="Calibri" w:cs="Calibri"/>
                <w:sz w:val="16"/>
                <w:szCs w:val="16"/>
              </w:rPr>
            </w:pPr>
            <w:r w:rsidRPr="00EB1E93">
              <w:rPr>
                <w:rStyle w:val="A1"/>
                <w:rFonts w:ascii="Calibri" w:hAnsi="Calibri" w:cs="Calibri"/>
                <w:b w:val="0"/>
                <w:sz w:val="16"/>
                <w:szCs w:val="16"/>
              </w:rPr>
              <w:t>- Los residuos generados se recogen y clasifican según el plan de gestión de residuos establecido.</w:t>
            </w:r>
          </w:p>
          <w:p w:rsidR="000E0A37" w:rsidRPr="00B26246" w:rsidRDefault="000E0A37" w:rsidP="00731953">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lastRenderedPageBreak/>
              <w:t>-</w:t>
            </w:r>
            <w:r w:rsidRPr="00B26246">
              <w:rPr>
                <w:rFonts w:ascii="Calibri" w:hAnsi="Calibri" w:cs="Calibri"/>
                <w:color w:val="000000"/>
                <w:sz w:val="16"/>
                <w:szCs w:val="16"/>
                <w:lang w:eastAsia="en-US"/>
              </w:rPr>
              <w:t xml:space="preserve"> Identificar las principales magnitudes y unidades características de la electricidad y de los circuitos eléctricos</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Explicar los procesos de transformación y acumulación de la electricidad.</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Interpretar información gráfica, esquemas y croquis de instalaciones solares fotovoltaicas identificando sus partes, equipos y componentes.</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Describir la configuración y el funcionamiento de una instalación solar fotovoltaica aislada y otra conectada a red a partir de la documentación técnica correspondiente.</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Describir el funcionamiento de cada uno de los elementos principales que componen las instalaciones solares fotovoltaicas.</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Describir el funcionamiento de los sistemas de medida y aparatos de protección en los circuitos eléctricos.</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41FE6">
            <w:pPr>
              <w:autoSpaceDE w:val="0"/>
              <w:autoSpaceDN w:val="0"/>
              <w:adjustRightInd w:val="0"/>
              <w:spacing w:before="60" w:line="221" w:lineRule="atLeast"/>
              <w:ind w:left="500"/>
              <w:jc w:val="both"/>
              <w:rPr>
                <w:rFonts w:ascii="Calibri" w:hAnsi="Calibri" w:cs="Calibri"/>
                <w:color w:val="000000"/>
                <w:sz w:val="16"/>
                <w:szCs w:val="16"/>
                <w:lang w:eastAsia="en-US"/>
              </w:rPr>
            </w:pPr>
            <w:r w:rsidRPr="00B26246">
              <w:rPr>
                <w:rFonts w:ascii="Calibri" w:hAnsi="Calibri" w:cs="Calibri"/>
                <w:sz w:val="16"/>
                <w:szCs w:val="16"/>
                <w:lang w:eastAsia="en-US"/>
              </w:rPr>
              <w:t>- Colocar y conectar los cuadros eléctricos, sistemas de baterías/acumulación, inversores y demás sistemas auxiliares.</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Describir los requerimientos fundamentales de las normas aplicables a este tipo de instalaciones. </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En un supuesto práctico de una instalación solar fotovoltaica real o simulada a escala, debidamente caracterizada:</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B26246">
              <w:rPr>
                <w:rFonts w:ascii="Calibri" w:hAnsi="Calibri" w:cs="Calibri"/>
                <w:color w:val="000000"/>
                <w:sz w:val="16"/>
                <w:szCs w:val="16"/>
                <w:lang w:eastAsia="en-US"/>
              </w:rPr>
              <w:t>- Identificar los equipos y elementos utilizados (soportes, anclajes, células y paneles fotovoltaicos, acumuladores, inversores, aparatos de medida y protección).</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B26246">
              <w:rPr>
                <w:rFonts w:ascii="Calibri" w:hAnsi="Calibri" w:cs="Calibri"/>
                <w:color w:val="000000"/>
                <w:sz w:val="16"/>
                <w:szCs w:val="16"/>
                <w:lang w:eastAsia="en-US"/>
              </w:rPr>
              <w:t>- Describir la función de cada uno de los equipos y elementos utilizados.</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B26246">
              <w:rPr>
                <w:rFonts w:ascii="Calibri" w:hAnsi="Calibri" w:cs="Calibri"/>
                <w:color w:val="000000"/>
                <w:sz w:val="16"/>
                <w:szCs w:val="16"/>
                <w:lang w:eastAsia="en-US"/>
              </w:rPr>
              <w:t>- Describir el funcionamiento general del conjunto de la instalación.</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sidRPr="00B26246">
              <w:rPr>
                <w:rFonts w:ascii="Calibri" w:hAnsi="Calibri" w:cs="Calibri"/>
                <w:color w:val="000000"/>
                <w:sz w:val="16"/>
                <w:szCs w:val="16"/>
                <w:lang w:eastAsia="en-US"/>
              </w:rPr>
              <w:t>- Identificar los requerimientos fundamentales de las normas aplicables a este tipo de instalación incluyendo la prevención de riesgos laborales y medioambientales.</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Describir los métodos y procedimientos para desplazar los soportes y estructuras en condiciones de seguridad.</w:t>
            </w: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 xml:space="preserve">- </w:t>
            </w:r>
            <w:r w:rsidRPr="00B26246">
              <w:rPr>
                <w:rFonts w:ascii="Calibri" w:hAnsi="Calibri" w:cs="Calibri"/>
                <w:color w:val="000000"/>
                <w:sz w:val="16"/>
                <w:szCs w:val="16"/>
                <w:lang w:eastAsia="en-US"/>
              </w:rPr>
              <w:t xml:space="preserve"> Describir los requerimientos de las áreas de trabajo y los procedimientos para su preparación.</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Describir las diferentes técnicas a utilizar en los procesos de montaje de soportes, bancadas, estructuras y paneles de instalaciones solares fotovoltaicas.</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w:t>
            </w:r>
            <w:r w:rsidRPr="00B26246">
              <w:rPr>
                <w:rFonts w:ascii="Calibri" w:hAnsi="Calibri" w:cs="Calibri"/>
                <w:color w:val="000000"/>
                <w:sz w:val="16"/>
                <w:szCs w:val="16"/>
                <w:lang w:eastAsia="en-US"/>
              </w:rPr>
              <w:t xml:space="preserve"> </w:t>
            </w:r>
            <w:r>
              <w:rPr>
                <w:rFonts w:ascii="Calibri" w:hAnsi="Calibri" w:cs="Calibri"/>
                <w:color w:val="000000"/>
                <w:sz w:val="16"/>
                <w:szCs w:val="16"/>
                <w:lang w:eastAsia="en-US"/>
              </w:rPr>
              <w:t xml:space="preserve"> </w:t>
            </w:r>
            <w:r w:rsidRPr="00B26246">
              <w:rPr>
                <w:rFonts w:ascii="Calibri" w:hAnsi="Calibri" w:cs="Calibri"/>
                <w:color w:val="000000"/>
                <w:sz w:val="16"/>
                <w:szCs w:val="16"/>
                <w:lang w:eastAsia="en-US"/>
              </w:rPr>
              <w:t>Describir los diferentes procedimientos para realizar el agrupamiento y conexión de paneles.</w:t>
            </w:r>
          </w:p>
          <w:p w:rsidR="000E0A37" w:rsidRPr="00B26246" w:rsidRDefault="000E0A37" w:rsidP="00731953">
            <w:pPr>
              <w:autoSpaceDE w:val="0"/>
              <w:autoSpaceDN w:val="0"/>
              <w:adjustRightInd w:val="0"/>
              <w:spacing w:before="60" w:line="221" w:lineRule="atLeast"/>
              <w:ind w:left="500"/>
              <w:jc w:val="both"/>
              <w:rPr>
                <w:rFonts w:ascii="Calibri" w:hAnsi="Calibri" w:cs="Calibri"/>
                <w:color w:val="000000"/>
                <w:sz w:val="16"/>
                <w:szCs w:val="16"/>
                <w:lang w:eastAsia="en-US"/>
              </w:rPr>
            </w:pPr>
            <w:r>
              <w:rPr>
                <w:rFonts w:ascii="Calibri" w:hAnsi="Calibri" w:cs="Calibri"/>
                <w:color w:val="000000"/>
                <w:sz w:val="16"/>
                <w:szCs w:val="16"/>
                <w:lang w:eastAsia="en-US"/>
              </w:rPr>
              <w:t xml:space="preserve">- </w:t>
            </w:r>
            <w:r w:rsidRPr="00B26246">
              <w:rPr>
                <w:rFonts w:ascii="Calibri" w:hAnsi="Calibri" w:cs="Calibri"/>
                <w:color w:val="000000"/>
                <w:sz w:val="16"/>
                <w:szCs w:val="16"/>
                <w:lang w:eastAsia="en-US"/>
              </w:rPr>
              <w:t xml:space="preserve"> En distintos casos prácticos de instalaciones solares fotovoltaicas convenientemente caracterizadas: </w:t>
            </w:r>
          </w:p>
          <w:p w:rsidR="000E0A37" w:rsidRPr="00B26246"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Preparar el área de trabajo de acuerdo con los requerimientos de la propia obra.</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Seleccionar y acopiar los materiales y herramientas para la colocación de los </w:t>
            </w:r>
            <w:r w:rsidRPr="00B26246">
              <w:rPr>
                <w:rFonts w:ascii="Calibri" w:hAnsi="Calibri" w:cs="Calibri"/>
                <w:sz w:val="16"/>
                <w:szCs w:val="16"/>
                <w:lang w:eastAsia="en-US"/>
              </w:rPr>
              <w:lastRenderedPageBreak/>
              <w:t>soportes, bancadas y estructuras previstos.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Desplazar, ubicar, y colocar los soportes, bancadas y estructuras en el lugar que corresponda. </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Colocar los paneles fotovoltaicos con la orientación e inclinación establecida.</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Montar y aplicar las protecciones contra la corrosión.</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Dejar el entorno de trabajo en condiciones óptimas de orden y limpieza después de las operaciones de montaje, retirando los residuos a los contenedores correspondientes.</w:t>
            </w: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Revisar y mantener en estado de operación los propios equipos y herramientas empleados en el montaje.</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Actuar aplicando las medidas de prevención de riesgos laborales y medioambientales en todo el proceso.</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Cumplimentar informe de actuación. </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Describir las técnicas y procedimientos de montaje y conexión de canalizaciones y conductores.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Explicar las técnicas de montaje y conexión de cuadros eléctricos de protección y control y demás elementos eléctricos y electrónicos de las instalaciones solares fotovoltaicas.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Describir las operaciones de puesta en servicio de los diferentes tipos de instalaciones solares fotovoltaicas.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En distintos casos prácticos de instalaciones solares fotovoltaicas convenientemente caracterizadas: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Preparar el área de trabajo de acuerdo con los requerimientos de la propia obra.</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lastRenderedPageBreak/>
              <w:t>- Desplazar los equipos y materiales, ubicándolos en el lugar que corresponda según el trabajo a realizar.</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Montar y conecta las canalizaciones y conductores.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Realizar la puesta en servicio. </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Obtener los parámetros característicos de la instalación.</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Dejar el entorno de trabajo en condiciones óptimas de orden y limpieza después de las operaciones de montaje, retirando los residuos a los contenedores correspondientes.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Revisar y mantener en estado de operación los propios equipos y herramientas empleados en el montaje.</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Actuar aplicando las medidas de prevención de riesgos laborales y medioambientales en todo el proceso.</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Cumplimentar informe de actuación. </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Describir los materiales, equipos y herramientas necesarios para realizar las labores de mantenimiento. </w:t>
            </w:r>
          </w:p>
          <w:p w:rsidR="000E0A37" w:rsidRPr="00B26246" w:rsidRDefault="000E0A37" w:rsidP="00731953">
            <w:pPr>
              <w:pageBreakBefore/>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Describir los procedimientos de cada una de las operaciones básicas de mantenimiento preventivo y correctivo que deben ser realizadas en los equipos y componentes de las instalaciones solares fotovoltaicas.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Describir las averías más frecuentes en instalaciones solares fotovoltaicas, </w:t>
            </w:r>
            <w:r w:rsidRPr="00B26246">
              <w:rPr>
                <w:rFonts w:ascii="Calibri" w:hAnsi="Calibri" w:cs="Calibri"/>
                <w:sz w:val="16"/>
                <w:szCs w:val="16"/>
                <w:lang w:eastAsia="en-US"/>
              </w:rPr>
              <w:lastRenderedPageBreak/>
              <w:t>relacionándolas con las causas que las producen.</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Pr>
                <w:rFonts w:ascii="Calibri" w:hAnsi="Calibri" w:cs="Calibri"/>
                <w:sz w:val="16"/>
                <w:szCs w:val="16"/>
                <w:lang w:eastAsia="en-US"/>
              </w:rPr>
              <w:t>-</w:t>
            </w:r>
            <w:r w:rsidRPr="00B26246">
              <w:rPr>
                <w:rFonts w:ascii="Calibri" w:hAnsi="Calibri" w:cs="Calibri"/>
                <w:sz w:val="16"/>
                <w:szCs w:val="16"/>
                <w:lang w:eastAsia="en-US"/>
              </w:rPr>
              <w:t xml:space="preserve"> En un caso práctico de una instalación solar fotovoltaica montada:</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Identificar los elementos sobre los que se deben realizar las operaciones de mantenimiento preventivo.</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Preparar el área de trabajo de acuerdo con los requerimientos de la operación y según procedimientos de trabajo establecidos.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Comprobar estado general de soportes, protecciones y material aislante.</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Realizar las operaciones de limpieza, reapriete de bornes, comprobación del estado de la conexión a tierra y de los diodos de protección de los paneles.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Realizar las operaciones de mantenimiento de los acumuladores, relleno de electrolito, estado de las </w:t>
            </w:r>
            <w:proofErr w:type="spellStart"/>
            <w:r w:rsidRPr="00B26246">
              <w:rPr>
                <w:rFonts w:ascii="Calibri" w:hAnsi="Calibri" w:cs="Calibri"/>
                <w:sz w:val="16"/>
                <w:szCs w:val="16"/>
                <w:lang w:eastAsia="en-US"/>
              </w:rPr>
              <w:t>bornas</w:t>
            </w:r>
            <w:proofErr w:type="spellEnd"/>
            <w:r w:rsidRPr="00B26246">
              <w:rPr>
                <w:rFonts w:ascii="Calibri" w:hAnsi="Calibri" w:cs="Calibri"/>
                <w:sz w:val="16"/>
                <w:szCs w:val="16"/>
                <w:lang w:eastAsia="en-US"/>
              </w:rPr>
              <w:t>, comprobación del estado de carga, entre otras.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roofErr w:type="spellStart"/>
            <w:proofErr w:type="gramStart"/>
            <w:r w:rsidRPr="00B26246">
              <w:rPr>
                <w:rFonts w:ascii="Calibri" w:hAnsi="Calibri" w:cs="Calibri"/>
                <w:sz w:val="16"/>
                <w:szCs w:val="16"/>
                <w:lang w:eastAsia="en-US"/>
              </w:rPr>
              <w:t>dentificar</w:t>
            </w:r>
            <w:proofErr w:type="spellEnd"/>
            <w:proofErr w:type="gramEnd"/>
            <w:r w:rsidRPr="00B26246">
              <w:rPr>
                <w:rFonts w:ascii="Calibri" w:hAnsi="Calibri" w:cs="Calibri"/>
                <w:sz w:val="16"/>
                <w:szCs w:val="16"/>
                <w:lang w:eastAsia="en-US"/>
              </w:rPr>
              <w:t xml:space="preserve"> y localizar las posibles averías y sus causas.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Realizar operaciones de sustitución de componentes.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Realizar operaciones de reparaciones básicas de componentes.</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Comprobar las conexiones y aislamiento del sistema eléctrico.</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Conectar el sistema.</w:t>
            </w: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Dejar el entorno de trabajo en condiciones óptimas de orden y limpieza después de las operaciones de montaje, retirando los residuos a los contenedores correspondientes.</w:t>
            </w: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lastRenderedPageBreak/>
              <w:t>Revisar y mantener en estado de operación los propios equipos y herramientas empleados en el mantenimiento.</w:t>
            </w: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p>
          <w:p w:rsidR="000E0A37" w:rsidRPr="00B26246" w:rsidRDefault="000E0A37" w:rsidP="00731953">
            <w:pPr>
              <w:autoSpaceDE w:val="0"/>
              <w:autoSpaceDN w:val="0"/>
              <w:adjustRightInd w:val="0"/>
              <w:spacing w:before="60" w:line="221" w:lineRule="atLeast"/>
              <w:ind w:left="500"/>
              <w:jc w:val="both"/>
              <w:rPr>
                <w:rFonts w:ascii="Calibri" w:hAnsi="Calibri" w:cs="Calibri"/>
                <w:sz w:val="16"/>
                <w:szCs w:val="16"/>
                <w:lang w:eastAsia="en-US"/>
              </w:rPr>
            </w:pPr>
            <w:r w:rsidRPr="00B26246">
              <w:rPr>
                <w:rFonts w:ascii="Calibri" w:hAnsi="Calibri" w:cs="Calibri"/>
                <w:sz w:val="16"/>
                <w:szCs w:val="16"/>
                <w:lang w:eastAsia="en-US"/>
              </w:rPr>
              <w:t xml:space="preserve"> Actuar aplicando las medidas de prevención de riesgos laborales y medioambientales en todo el proceso.</w:t>
            </w:r>
          </w:p>
          <w:p w:rsidR="000E0A37" w:rsidRPr="00B26246" w:rsidRDefault="000E0A37" w:rsidP="00731953">
            <w:pPr>
              <w:spacing w:line="276" w:lineRule="auto"/>
              <w:jc w:val="both"/>
              <w:rPr>
                <w:rFonts w:ascii="Calibri" w:hAnsi="Calibri" w:cs="Calibri"/>
                <w:sz w:val="16"/>
                <w:szCs w:val="16"/>
                <w:lang w:eastAsia="en-US"/>
              </w:rPr>
            </w:pPr>
            <w:r w:rsidRPr="00B26246">
              <w:rPr>
                <w:rFonts w:ascii="Calibri" w:hAnsi="Calibri" w:cs="Calibri"/>
                <w:sz w:val="16"/>
                <w:szCs w:val="16"/>
                <w:lang w:eastAsia="en-US"/>
              </w:rPr>
              <w:t>- Cumplimentar informe de actuación.</w:t>
            </w:r>
          </w:p>
        </w:tc>
        <w:tc>
          <w:tcPr>
            <w:tcW w:w="2217" w:type="dxa"/>
            <w:vMerge w:val="restart"/>
            <w:vAlign w:val="center"/>
          </w:tcPr>
          <w:p w:rsidR="000E0A37" w:rsidRPr="00B26246" w:rsidRDefault="000E0A37" w:rsidP="00731953">
            <w:pPr>
              <w:spacing w:line="276" w:lineRule="auto"/>
              <w:ind w:left="128"/>
              <w:jc w:val="both"/>
              <w:rPr>
                <w:rFonts w:ascii="Calibri" w:hAnsi="Calibri" w:cs="Calibri"/>
                <w:sz w:val="16"/>
                <w:szCs w:val="16"/>
                <w:lang w:eastAsia="en-US"/>
              </w:rPr>
            </w:pPr>
          </w:p>
        </w:tc>
        <w:tc>
          <w:tcPr>
            <w:tcW w:w="3151" w:type="dxa"/>
          </w:tcPr>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Default="000E0A37" w:rsidP="00731953">
            <w:pPr>
              <w:jc w:val="center"/>
              <w:rPr>
                <w:b/>
                <w:sz w:val="16"/>
                <w:szCs w:val="16"/>
                <w:lang w:val="es-ES_tradnl"/>
              </w:rPr>
            </w:pPr>
            <w:r>
              <w:rPr>
                <w:b/>
                <w:sz w:val="16"/>
                <w:szCs w:val="16"/>
                <w:lang w:val="es-ES_tradnl"/>
              </w:rPr>
              <w:t>90 HORAS</w:t>
            </w:r>
          </w:p>
          <w:p w:rsidR="000E0A37" w:rsidRDefault="000E0A37" w:rsidP="00731953">
            <w:pPr>
              <w:jc w:val="center"/>
              <w:rPr>
                <w:b/>
                <w:sz w:val="16"/>
                <w:szCs w:val="16"/>
                <w:lang w:val="es-ES_tradnl"/>
              </w:rPr>
            </w:pPr>
          </w:p>
          <w:p w:rsidR="000E0A37" w:rsidRPr="00E8329D" w:rsidRDefault="000E0A37" w:rsidP="00731953">
            <w:pPr>
              <w:jc w:val="center"/>
              <w:rPr>
                <w:b/>
                <w:sz w:val="16"/>
                <w:szCs w:val="16"/>
                <w:lang w:val="es-ES_tradnl"/>
              </w:rPr>
            </w:pPr>
          </w:p>
          <w:p w:rsidR="000E0A37" w:rsidRPr="00E8329D" w:rsidRDefault="000E0A37" w:rsidP="00731953">
            <w:pPr>
              <w:jc w:val="center"/>
              <w:rPr>
                <w:b/>
                <w:sz w:val="16"/>
                <w:szCs w:val="16"/>
                <w:lang w:val="es-ES_tradnl"/>
              </w:rPr>
            </w:pPr>
          </w:p>
          <w:p w:rsidR="000E0A37" w:rsidRPr="004A7361" w:rsidRDefault="000E0A37" w:rsidP="00731953">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56"/>
              </w:trPr>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F</w:t>
                  </w:r>
                </w:p>
              </w:tc>
            </w:tr>
            <w:tr w:rsidR="000E0A37" w:rsidRPr="004A7361" w:rsidTr="00731953">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lang w:eastAsia="en-US"/>
                    </w:rPr>
                  </w:pPr>
                </w:p>
                <w:p w:rsidR="000E0A37" w:rsidRPr="00EB1E93" w:rsidRDefault="000E0A37" w:rsidP="00731953">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lang w:eastAsia="en-US"/>
                    </w:rPr>
                  </w:pPr>
                </w:p>
              </w:tc>
            </w:tr>
          </w:tbl>
          <w:p w:rsidR="000E0A37" w:rsidRPr="004A7361" w:rsidRDefault="000E0A37" w:rsidP="00731953">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A</w:t>
                  </w:r>
                </w:p>
              </w:tc>
            </w:tr>
            <w:tr w:rsidR="000E0A37" w:rsidRPr="004A7361" w:rsidTr="00731953">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p w:rsidR="000E0A37" w:rsidRPr="00EB1E93" w:rsidRDefault="000E0A37" w:rsidP="00731953">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r>
          </w:tbl>
          <w:p w:rsidR="000E0A37" w:rsidRPr="004A7361" w:rsidRDefault="000E0A37" w:rsidP="00731953">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F</w:t>
                  </w:r>
                </w:p>
              </w:tc>
            </w:tr>
            <w:tr w:rsidR="000E0A37" w:rsidRPr="004A7361" w:rsidTr="00731953">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EB1E93" w:rsidRDefault="000E0A37" w:rsidP="00731953">
                  <w:pPr>
                    <w:spacing w:line="276" w:lineRule="auto"/>
                    <w:jc w:val="both"/>
                    <w:rPr>
                      <w:rFonts w:ascii="Calibri" w:hAnsi="Calibri" w:cs="Calibri"/>
                      <w:b/>
                      <w:sz w:val="16"/>
                      <w:szCs w:val="16"/>
                      <w:lang w:eastAsia="en-US"/>
                    </w:rPr>
                  </w:pPr>
                </w:p>
                <w:p w:rsidR="000E0A37" w:rsidRPr="00EB1E93" w:rsidRDefault="000E0A37" w:rsidP="00731953">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0E0A37" w:rsidRPr="00EB1E93" w:rsidRDefault="000E0A37" w:rsidP="00731953">
                  <w:pPr>
                    <w:spacing w:line="276" w:lineRule="auto"/>
                    <w:jc w:val="both"/>
                    <w:rPr>
                      <w:rFonts w:ascii="Calibri" w:hAnsi="Calibri" w:cs="Calibri"/>
                      <w:b/>
                      <w:sz w:val="16"/>
                      <w:szCs w:val="16"/>
                      <w:lang w:eastAsia="en-US"/>
                    </w:rPr>
                  </w:pPr>
                </w:p>
              </w:tc>
            </w:tr>
          </w:tbl>
          <w:p w:rsidR="000E0A37" w:rsidRPr="00B26246" w:rsidRDefault="000E0A37" w:rsidP="00731953">
            <w:pPr>
              <w:jc w:val="center"/>
              <w:rPr>
                <w:rFonts w:ascii="Calibri" w:hAnsi="Calibri" w:cs="Calibri"/>
                <w:b/>
                <w:sz w:val="16"/>
                <w:szCs w:val="16"/>
                <w:lang w:val="es-ES_tradnl"/>
              </w:rPr>
            </w:pPr>
          </w:p>
          <w:p w:rsidR="000E0A37" w:rsidRPr="004A7361" w:rsidRDefault="000E0A37" w:rsidP="00731953">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0E0A37" w:rsidRPr="004A7361" w:rsidTr="00731953">
              <w:trPr>
                <w:trHeight w:val="490"/>
              </w:trPr>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0E0A37" w:rsidRPr="00EB1E93" w:rsidRDefault="000E0A37" w:rsidP="00731953">
                  <w:pPr>
                    <w:spacing w:line="276" w:lineRule="auto"/>
                    <w:jc w:val="center"/>
                    <w:rPr>
                      <w:rFonts w:ascii="Calibri" w:hAnsi="Calibri" w:cs="Calibri"/>
                      <w:b/>
                      <w:lang w:eastAsia="en-US"/>
                    </w:rPr>
                  </w:pPr>
                  <w:r w:rsidRPr="00EB1E93">
                    <w:rPr>
                      <w:rFonts w:ascii="Calibri" w:hAnsi="Calibri" w:cs="Calibri"/>
                      <w:b/>
                      <w:sz w:val="22"/>
                      <w:szCs w:val="22"/>
                      <w:lang w:eastAsia="en-US"/>
                    </w:rPr>
                    <w:t>A</w:t>
                  </w:r>
                </w:p>
              </w:tc>
            </w:tr>
            <w:tr w:rsidR="000E0A37" w:rsidRPr="004A7361" w:rsidTr="00731953">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p w:rsidR="000E0A37" w:rsidRPr="00EB1E93" w:rsidRDefault="000E0A37" w:rsidP="00731953">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0E0A37" w:rsidRPr="00EB1E93" w:rsidRDefault="000E0A37" w:rsidP="00731953">
                  <w:pPr>
                    <w:spacing w:line="276" w:lineRule="auto"/>
                    <w:jc w:val="both"/>
                    <w:rPr>
                      <w:rFonts w:ascii="Calibri" w:hAnsi="Calibri" w:cs="Calibri"/>
                      <w:b/>
                      <w:sz w:val="16"/>
                      <w:szCs w:val="16"/>
                      <w:lang w:eastAsia="en-US"/>
                    </w:rPr>
                  </w:pPr>
                </w:p>
              </w:tc>
            </w:tr>
          </w:tbl>
          <w:p w:rsidR="000E0A37" w:rsidRPr="00B26246" w:rsidRDefault="000E0A37" w:rsidP="00731953">
            <w:pPr>
              <w:jc w:val="center"/>
              <w:rPr>
                <w:rFonts w:ascii="Calibri" w:hAnsi="Calibri" w:cs="Calibri"/>
                <w:b/>
                <w:sz w:val="16"/>
                <w:szCs w:val="16"/>
                <w:lang w:val="es-ES_tradnl"/>
              </w:rPr>
            </w:pPr>
          </w:p>
          <w:p w:rsidR="000E0A37" w:rsidRPr="00B26246" w:rsidRDefault="000E0A37" w:rsidP="00731953">
            <w:pPr>
              <w:jc w:val="center"/>
              <w:rPr>
                <w:rFonts w:ascii="Calibri" w:hAnsi="Calibri" w:cs="Calibri"/>
                <w:b/>
                <w:sz w:val="16"/>
                <w:szCs w:val="16"/>
                <w:lang w:val="es-ES_tradnl"/>
              </w:rPr>
            </w:pPr>
          </w:p>
          <w:p w:rsidR="000E0A37" w:rsidRPr="00B26246" w:rsidRDefault="000E0A37" w:rsidP="00731953">
            <w:pPr>
              <w:jc w:val="center"/>
              <w:rPr>
                <w:rFonts w:ascii="Calibri" w:hAnsi="Calibri" w:cs="Calibri"/>
                <w:b/>
                <w:sz w:val="16"/>
                <w:szCs w:val="16"/>
                <w:lang w:val="es-ES_tradnl"/>
              </w:rPr>
            </w:pPr>
          </w:p>
          <w:p w:rsidR="000E0A37" w:rsidRPr="00B26246" w:rsidRDefault="000E0A37" w:rsidP="00731953">
            <w:pPr>
              <w:jc w:val="center"/>
              <w:rPr>
                <w:rFonts w:ascii="Calibri" w:hAnsi="Calibri" w:cs="Calibri"/>
                <w:b/>
                <w:sz w:val="16"/>
                <w:szCs w:val="16"/>
                <w:lang w:val="es-ES_tradnl"/>
              </w:rPr>
            </w:pPr>
          </w:p>
          <w:p w:rsidR="000E0A37" w:rsidRPr="00B26246"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Default="000E0A37" w:rsidP="00731953">
            <w:pPr>
              <w:jc w:val="center"/>
              <w:rPr>
                <w:rFonts w:ascii="Calibri" w:hAnsi="Calibri" w:cs="Calibri"/>
                <w:b/>
                <w:sz w:val="16"/>
                <w:szCs w:val="16"/>
                <w:lang w:val="es-ES_tradnl"/>
              </w:rPr>
            </w:pPr>
          </w:p>
          <w:p w:rsidR="000E0A37" w:rsidRPr="00B26246" w:rsidRDefault="000E0A37" w:rsidP="00731953">
            <w:pPr>
              <w:jc w:val="center"/>
              <w:rPr>
                <w:rFonts w:ascii="Calibri" w:hAnsi="Calibri" w:cs="Calibri"/>
                <w:b/>
                <w:sz w:val="16"/>
                <w:szCs w:val="16"/>
                <w:lang w:val="es-ES_tradnl"/>
              </w:rPr>
            </w:pPr>
          </w:p>
          <w:p w:rsidR="000E0A37" w:rsidRPr="00B26246" w:rsidRDefault="000E0A37" w:rsidP="00731953">
            <w:pPr>
              <w:jc w:val="center"/>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p w:rsidR="000E0A37" w:rsidRPr="00B26246" w:rsidRDefault="000E0A37" w:rsidP="00731953">
            <w:pPr>
              <w:jc w:val="both"/>
              <w:rPr>
                <w:rFonts w:ascii="Calibri" w:hAnsi="Calibri" w:cs="Calibri"/>
                <w:b/>
                <w:sz w:val="16"/>
                <w:szCs w:val="16"/>
                <w:lang w:val="es-ES_tradnl"/>
              </w:rPr>
            </w:pPr>
          </w:p>
        </w:tc>
      </w:tr>
    </w:tbl>
    <w:p w:rsidR="000E0A37" w:rsidRDefault="000E0A37">
      <w:pPr>
        <w:spacing w:after="200" w:line="276" w:lineRule="auto"/>
        <w:rPr>
          <w:rFonts w:ascii="Calibri" w:hAnsi="Calibri" w:cs="Calibri"/>
          <w:b/>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Default="000E0A37" w:rsidP="003C2B93">
      <w:pPr>
        <w:jc w:val="both"/>
        <w:rPr>
          <w:rFonts w:ascii="Calibri" w:hAnsi="Calibri" w:cs="Calibri"/>
          <w:sz w:val="16"/>
          <w:szCs w:val="16"/>
        </w:rPr>
      </w:pPr>
    </w:p>
    <w:p w:rsidR="000E0A37" w:rsidRPr="003C2B93" w:rsidRDefault="002F7DAF" w:rsidP="0062066D">
      <w:pPr>
        <w:jc w:val="center"/>
        <w:rPr>
          <w:rFonts w:ascii="Calibri" w:hAnsi="Calibri" w:cs="Calibri"/>
          <w:sz w:val="16"/>
          <w:szCs w:val="16"/>
        </w:rPr>
      </w:pPr>
      <w:r w:rsidRPr="002F7DAF">
        <w:rPr>
          <w:noProof/>
        </w:rPr>
        <w:pict>
          <v:group id="_x0000_s1071" style="position:absolute;left:0;text-align:left;margin-left:561pt;margin-top:1pt;width:152.5pt;height:41pt;z-index:251659264" coordorigin="7210,15049" coordsize="3643,941">
            <v:shape id="_x0000_s1072" style="position:absolute;left:7445;top:15075;width:189;height:192" coordsize="189,192" path="m189,156r-7,-50l175,84,170,68,156,53,137,36,110,17,79,,,120r34,12l50,142r10,10l67,161r5,15l74,192,189,156xe" fillcolor="#848382" stroked="f">
              <v:path arrowok="t"/>
            </v:shape>
            <v:shape id="_x0000_s1073" style="position:absolute;left:7853;top:15133;width:206;height:214" coordsize="206,214" path="m206,89l132,,108,22,84,41,64,60,48,79,31,98,19,118,9,134,,154r110,60l120,194r9,-21l139,156r12,-17l163,125r14,-15l192,98r14,-9xe" fillcolor="#848382" stroked="f">
              <v:path arrowok="t"/>
            </v:shape>
            <v:shape id="_x0000_s1074" style="position:absolute;left:8088;top:15550;width:223;height:185" coordsize="223,185" path="m187,60l175,48,165,39,148,29,129,20,105,10,77,,,130r21,l43,135r17,2l77,144r12,8l101,161r9,10l117,185,223,94,187,60xe" fillcolor="#848382" stroked="f">
              <v:path arrowok="t"/>
            </v:shape>
            <v:shape id="_x0000_s1075" style="position:absolute;left:7774;top:15819;width:163;height:171" coordsize="163,171" path="m62,171l163,103,148,79,134,53,124,29,117,,,27,12,65r12,38l43,137r19,34xe" fillcolor="#848382" stroked="f">
              <v:path arrowok="t"/>
            </v:shape>
            <v:shape id="_x0000_s1076" style="position:absolute;left:7433;top:15740;width:146;height:163" coordsize="146,163" path="m84,163l146,65,134,60,120,55,108,48,96,41,74,22,55,,,108r22,14l41,139r21,12l84,163xe" fillcolor="#848382" stroked="f">
              <v:path arrowok="t"/>
            </v:shape>
            <v:shape id="_x0000_s1077" style="position:absolute;left:7210;top:15457;width:223;height:170" coordsize="223,170" path="m103,l84,7,60,17,34,31,,50,58,170,82,158r16,-9l113,144r9,-3l134,137r15,-3l163,134r17,3l223,17,185,7,151,,125,,103,xe" fillcolor="#848382" stroked="f">
              <v:path arrowok="t"/>
            </v:shape>
            <v:shape id="_x0000_s1078" style="position:absolute;left:7481;top:15049;width:189;height:194" coordsize="189,194" path="m189,158l175,108,173,96,170,86r-2,-7l163,74,151,55,132,38,108,19,82,,,125r31,9l48,142r7,9l62,163r3,15l70,194,189,158xe" fillcolor="#f1a737" stroked="f">
              <v:path arrowok="t"/>
            </v:shape>
            <v:shape id="_x0000_s1079" style="position:absolute;left:7884;top:15109;width:209;height:211" coordsize="209,211" path="m209,91l132,,108,19,86,41,67,60,48,79,33,98,22,115,10,134,,154r110,57l120,192r9,-19l141,156r12,-14l165,127r15,-12l194,103,209,91xe" fillcolor="#f1a737" stroked="f">
              <v:path arrowok="t"/>
            </v:shape>
            <v:shape id="_x0000_s1080" style="position:absolute;left:8121;top:15526;width:223;height:183" coordsize="223,183" path="m190,60l180,56r-7,-8l168,44r-2,-8l149,27,127,17,103,8,72,,,128r22,2l41,135r19,5l77,144r12,10l101,164r10,9l115,183,223,94,190,60xe" fillcolor="#f1a737" stroked="f">
              <v:path arrowok="t"/>
            </v:shape>
            <v:shape id="_x0000_s1081" style="position:absolute;left:7807;top:15798;width:161;height:165" coordsize="161,165" path="m58,165l161,96,146,74,134,52,125,26,118,,,21,10,62r12,38l39,134r19,31xe" fillcolor="#f1a737" stroked="f">
              <v:path arrowok="t"/>
            </v:shape>
            <v:shape id="_x0000_s1082" style="position:absolute;left:7467;top:15716;width:148;height:163" coordsize="148,163" path="m84,163l148,65,134,60,120,55,108,48,96,41,74,22,52,,,108r19,14l38,139r22,12l84,163xe" fillcolor="#f1a737" stroked="f">
              <v:path arrowok="t"/>
            </v:shape>
            <v:shape id="_x0000_s1083" style="position:absolute;left:7244;top:15430;width:220;height:173" coordsize="220,173" path="m105,3l96,5,84,10,72,15,60,22,33,34,,56,57,173,79,161r17,-9l110,147r9,-3l134,140r14,-3l165,140r17,4l220,20,182,10,151,3,124,,105,3xe" fillcolor="#f1a737" stroked="f">
              <v:path arrowok="t"/>
            </v:shape>
            <v:shape id="_x0000_s1084" style="position:absolute;left:7730;top:15318;width:379;height:333" coordsize="379,333" path="m111,48l104,19,99,,,55,,69,3,86r5,17l12,122r15,46l51,220r12,24l77,266r17,19l116,300r21,12l161,321r29,7l219,333r16,l252,331r17,-3l283,324r12,-5l307,314r12,-7l331,297r10,-7l348,278r7,-12l363,254r4,-14l372,225r5,-17l379,192r-4,-8l367,177r-7,-5l353,170r-10,l331,172r-14,3l303,180r-32,4l243,184r-22,3l204,187r-12,-5l180,180r-7,-5l164,168,152,153,140,134r-8,-24l123,88,118,67,111,48xe" fillcolor="#4bb033" stroked="f">
              <v:path arrowok="t"/>
            </v:shape>
            <v:shape id="_x0000_s1085" style="position:absolute;left:7536;top:15323;width:312;height:364" coordsize="312,364" path="m113,l89,12,63,24,34,40,5,59,,86r3,24l7,124r10,19l36,175r12,26l60,232r10,31l82,297r7,12l96,319r10,9l118,335r26,17l173,364r29,l228,364r24,-5l269,357r17,-7l298,343r9,-10l312,321r-19,-5l276,307,262,297,250,285r-8,-10l233,263r-5,-12l223,237,209,206r-7,-19l194,177r-9,-7l175,160r-12,-7l166,136r-3,-17l161,100,156,83,146,62,137,43,125,21,113,xe" fillcolor="#1f1a17" stroked="f">
              <v:path arrowok="t"/>
            </v:shape>
            <v:shape id="_x0000_s1086" style="position:absolute;left:8361;top:15222;width:216;height:571" coordsize="216,571" path="m216,194r-84,l132,117r,-38l137,65r2,-8l144,53r5,-5l154,45r12,-2l173,43r14,l199,45r10,5l216,53r,-46l194,2,168,,154,2,142,5,130,7r-12,5l108,19r-7,7l94,36,89,48r-2,9l87,67,84,89r,33l84,194,,194r,38l84,232r,339l132,571r,-339l216,232r,-38xe" fillcolor="#f1a737" stroked="f">
              <v:path arrowok="t"/>
            </v:shape>
            <v:shape id="_x0000_s1087" style="position:absolute;left:8651;top:15416;width:293;height:386" coordsize="293,386" path="m293,l247,r,166l247,214r-4,38l238,269r-5,17l223,298r-9,14l202,322r-10,7l183,334r-12,4l151,343r-19,l118,343r-12,-2l94,336,84,331r-9,-5l70,319r-7,-9l58,300,53,278,48,254r,-28l48,194,48,,,,,185r,43l3,264r5,29l15,317r5,9l24,338r10,12l46,360r17,10l80,379r21,5l127,386r24,-2l178,379r14,-5l204,365r12,-10l228,343r12,-19l247,310r,67l293,377,293,xe" fillcolor="#f1a737" stroked="f">
              <v:path arrowok="t"/>
            </v:shape>
            <v:shape id="_x0000_s1088" style="position:absolute;left:9023;top:15385;width:377;height:420" coordsize="377,420" path="m372,113l362,96,350,77,336,57,317,41,293,24,266,12,252,7,238,2r-20,l202,,180,2,161,5,142,9r-20,8l106,24,89,36,72,48,60,60,46,74,34,91,24,108r-7,19l10,146,5,168,3,189,,211r3,22l5,257r5,19l17,297r7,17l34,331r12,17l58,362r14,15l86,386r17,12l120,405r19,8l158,417r20,3l197,420r26,l250,413r26,-10l302,391r22,-17l345,353r10,-12l362,326r7,-14l377,297,295,254r-5,12l283,281r-7,12l266,305r-14,12l238,324r-17,7l199,331r-12,l178,329r-10,-3l158,324,139,312,127,297,115,278r-9,-21l101,235,98,209r3,-29l108,156r7,-22l127,117r15,-14l158,93r20,-7l197,86r21,l235,91r15,10l262,110r9,10l278,132r5,9l288,153r84,-40xe" fillcolor="#4bb033" stroked="f">
              <v:path arrowok="t"/>
            </v:shape>
            <v:shape id="_x0000_s1089" style="position:absolute;left:9431;top:15385;width:408;height:420" coordsize="408,420" path="m408,209r-3,-24l403,163r-7,-22l388,120r-7,-17l369,86,357,69,345,55,331,43,314,31,297,21,280,14,261,9,242,5,220,2,201,,180,2,158,5,139,9r-19,8l101,24,86,33,69,45,55,60,43,74,31,89,21,108r-7,17l7,144,2,165,,187r,22l,230r2,22l7,273r7,20l21,312r10,17l43,345r12,15l69,374r17,12l103,396r17,9l139,413r22,4l182,420r24,l228,420r19,-3l268,413r20,-8l304,396r17,-10l336,374r14,-12l364,345r10,-14l384,312r7,-17l398,273r5,-19l405,233r3,-24xm307,206r,27l302,254r-10,22l283,295r-7,10l268,312r-9,5l249,324r-9,5l230,331r-12,2l206,333r-22,-2l163,326,146,314,129,300,117,283,105,261r-4,-26l98,206r3,-26l105,156r10,-19l127,120r14,-15l158,96r22,-7l201,86r12,l223,89r12,2l244,96r20,12l278,122r12,17l300,161r4,21l307,206xe" fillcolor="#4bb033" stroked="f">
              <v:path arrowok="t"/>
              <o:lock v:ext="edit" verticies="t"/>
            </v:shape>
            <v:shape id="_x0000_s1090" style="position:absolute;left:9898;top:15373;width:725;height:422" coordsize="725,422" path="m156,12l,12,,422r164,l164,199r,-12l166,175r5,-12l178,151r10,-7l200,139r12,-2l224,134r14,3l255,144r7,5l269,156r5,9l279,175r,12l281,199r,223l444,422r,-221l444,194r,-9l447,173r4,-12l459,151r12,-7l485,137r19,-3l523,137r15,7l547,151r7,10l557,173r2,12l562,194r,12l562,420r163,l725,161r-3,-29l718,101,715,86,708,69,698,55,686,41,674,33,662,24,650,17,636,12,619,7,605,2r-17,l571,,538,2,511,9r-24,8l468,29,454,41,442,55r-7,12l427,77,418,60,403,43,394,33,382,24,367,17,348,9,312,2,286,,255,2,228,9r-19,8l192,26,178,38,168,50r-7,10l156,69r,-57xe" fillcolor="#1f1a17" stroked="f">
              <v:path arrowok="t"/>
            </v:shape>
            <v:shape id="_x0000_s1091" style="position:absolute;left:10690;top:15234;width:163;height:559" coordsize="163,559" path="m,108r163,l163,,,,,108xm,559r163,l163,148,,148,,559xe" fillcolor="#1f1a17" stroked="f">
              <v:path arrowok="t"/>
              <o:lock v:ext="edit" verticies="t"/>
            </v:shape>
            <v:shape id="_x0000_s1092" style="position:absolute;left:8371;top:15865;width:62;height:108" coordsize="62,108" path="m,65l,89r,19l5,108r7,l19,108r7,l24,89r,-24l24,57r19,l60,57r,-2l60,53r,-5l60,45r-17,l24,45r,-16l26,12r15,l62,12,60,9r,-2l60,2,62,,48,,29,,14,,,,,19,,43,,65xe" fillcolor="#f1a737" stroked="f">
              <v:path arrowok="t"/>
            </v:shape>
            <v:shape id="_x0000_s1093" style="position:absolute;left:8450;top:15865;width:96;height:110" coordsize="96,110" path="m48,110r9,l67,108r10,-5l81,98r5,-7l91,81r2,-9l93,60,96,21,96,,91,,89,,84,,79,r2,21l81,43r,22l77,81r-3,8l69,96r-7,2l55,101r-7,l41,98,36,96,31,91,26,86,24,79r,-12l21,55,24,29,24,,19,,12,,5,,,,,12,,31,,48,,69,,79,2,89r5,7l12,101r7,4l29,108r9,2l48,110xe" fillcolor="#f1a737" stroked="f">
              <v:path arrowok="t"/>
            </v:shape>
            <v:shape id="_x0000_s1094" style="position:absolute;left:8567;top:15865;width:99;height:108" coordsize="99,108" path="m3,31r,24l3,79,,98r,10l3,108r5,l10,108r5,l15,96r,-27l15,50r,-19l32,50,51,69,68,89r16,19l87,108r2,l94,108r2,l96,81r,-26l96,31,99,,94,,92,,87,,84,r,9l84,31r,22l84,74,68,55,51,36,34,19,17,,12,,10,,5,,3,r,12l3,31xe" fillcolor="#f1a737" stroked="f">
              <v:path arrowok="t"/>
            </v:shape>
            <v:shape id="_x0000_s1095" style="position:absolute;left:8687;top:15865;width:103;height:108" coordsize="103,108" path="m,65l,89r,19l5,108r7,l27,108r21,l58,108r12,-3l79,101r8,-8l94,84,99,74r2,-12l103,50,101,38,99,26,94,17,87,9,77,5,67,2,56,,41,,24,,12,,5,,,,,19,,43,,65xm24,41r,-20l24,9r8,l41,9r7,l56,12r7,2l67,19r5,7l75,33r2,8l77,50r,12l75,72r-3,9l67,86r-4,7l56,96r-8,2l39,101r-7,l24,98r,-12l24,67r,-26xe" fillcolor="#f1a737" stroked="f">
              <v:path arrowok="t"/>
              <o:lock v:ext="edit" verticies="t"/>
            </v:shape>
            <v:shape id="_x0000_s1096" style="position:absolute;left:8788;top:15862;width:101;height:111" coordsize="101,111" path="m58,l55,3r-5,l48,3,46,,34,32,22,63,10,92,,111r5,l7,111r5,l14,111,22,96,26,80r8,l43,80r10,l62,80r8,16l74,111r8,l86,111r8,l101,111,91,89,79,60,67,29,58,xm31,70l38,51,46,32r7,19l60,70r-29,xe" fillcolor="#f1a737" stroked="f">
              <v:path arrowok="t"/>
              <o:lock v:ext="edit" verticies="t"/>
            </v:shape>
            <v:shape id="_x0000_s1097" style="position:absolute;left:8889;top:15862;width:93;height:113" coordsize="93,113" path="m91,92r-5,4l79,101r-10,3l62,104r-7,l48,101,43,99,36,94,31,87,29,80,26,70,24,58,26,46,29,36r2,-7l36,22r7,-5l48,12r7,-2l60,10r9,l77,12r4,5l89,24r2,l91,15,93,8,79,3,62,,50,,38,3,26,8r-9,7l9,22,5,32,,46,,60,,72,2,82,7,92r7,7l21,106r12,5l45,113r12,l74,111r15,-5l91,99r2,-5l91,92xe" fillcolor="#f1a737" stroked="f">
              <v:path arrowok="t"/>
            </v:shape>
            <v:shape id="_x0000_s1098" style="position:absolute;left:8997;top:15865;width:26;height:108" coordsize="26,108" path="m2,65r,24l,108r7,l14,108r7,l26,108r,-19l26,65r,-22l26,19,26,,21,,14,,7,,,,2,19r,24l2,65xe" fillcolor="#f1a737" stroked="f">
              <v:path arrowok="t"/>
            </v:shape>
            <v:shape id="_x0000_s1099" style="position:absolute;left:9040;top:15829;width:120;height:146" coordsize="120,146" path="m55,29l72,19r7,-7l84,9r,-2l81,2,77,,74,,69,2,60,12,45,29r10,xm,91r,12l5,115r4,10l17,134r9,5l36,144r12,2l60,146r12,l84,141r9,-4l103,129r7,-7l115,113r5,-12l120,89r,-12l115,65,110,55r-7,-7l93,41,84,36,72,33r-12,l45,33r-9,5l24,43r-7,7l9,57,2,67,,79,,91xm93,86r,12l91,108r-2,9l84,125r-5,4l72,134r-7,3l57,137r-4,l45,134r-4,-2l36,127r-5,-7l29,113,26,103,24,91,26,81r,-9l31,65r2,-8l38,50r7,-5l53,43r7,l67,43r7,2l79,48r5,7l89,60r2,7l93,77r,9xe" fillcolor="#f1a737" stroked="f">
              <v:path arrowok="t"/>
              <o:lock v:ext="edit" verticies="t"/>
            </v:shape>
            <v:shape id="_x0000_s1100" style="position:absolute;left:9174;top:15865;width:99;height:108" coordsize="99,108" path="m3,31r,24l3,79,,98r,10l3,108r4,l10,108r5,l15,96r,-27l15,50r,-19l31,50,51,69,67,89r17,19l87,108r2,l94,108r2,l96,81r,-26l96,31,99,,96,,91,,89,,84,r,9l87,31r,22l87,74,67,55,51,36,34,19,17,,12,,10,,5,,3,r,12l3,31xe" fillcolor="#f1a737" stroked="f">
              <v:path arrowok="t"/>
            </v:shape>
            <v:shape id="_x0000_s1101" style="position:absolute;left:9323;top:15862;width:96;height:113" coordsize="96,113" path="m93,92r-7,4l79,101r-7,3l65,104r-8,l50,101,43,99,38,94,33,87,29,80,26,70r,-12l26,46,29,36r4,-7l38,22r5,-5l50,12r7,-2l62,10r7,l77,12r7,5l91,24r2,l93,15,96,8,81,3,65,,50,,41,3,29,8,19,15r-7,7l5,32,2,46,,60,2,72,5,82,9,92r8,7l24,106r9,5l45,113r15,l77,111r14,-5l93,99r3,-5l93,92xe" fillcolor="#4bb033" stroked="f">
              <v:path arrowok="t"/>
            </v:shape>
            <v:shape id="_x0000_s1102" style="position:absolute;left:9426;top:15862;width:120;height:113" coordsize="120,113" path="m,58l,70,5,82r5,10l17,101r9,5l36,111r12,2l60,113r12,l84,108r12,-4l103,96r7,-7l115,80r5,-12l120,56r,-12l115,32,110,22r-7,-7l94,8,84,3,72,,60,,48,,36,5,24,10r-7,7l10,24,5,34,,46,,58xm94,53r,12l91,75r-2,9l84,92r-5,4l72,101r-7,3l60,104r-7,l46,101,41,99,36,94,31,87,29,80,26,70r,-12l26,48r3,-9l31,32r3,-8l41,17r5,-5l53,10r7,l67,10r7,2l79,15r5,7l89,27r2,7l94,44r,9xe" fillcolor="#4bb033" stroked="f">
              <v:path arrowok="t"/>
              <o:lock v:ext="edit" verticies="t"/>
            </v:shape>
            <v:shape id="_x0000_s1103" style="position:absolute;left:9553;top:15865;width:132;height:108" coordsize="132,108" path="m22,36r9,19l41,72r7,19l58,108r,l60,108r2,l62,108,72,91,82,72,89,53,98,36r,l101,55r2,17l103,91r3,17l110,108r8,l125,108r7,l127,86,125,60,120,29,118,r-5,l110,r-2,l103,,96,19,86,38,77,57,67,74,58,57,48,38,39,19,31,,27,,24,,22,,17,,15,26,10,55,5,81,,108r5,l7,108r5,l17,108r,-17l19,72r,-17l22,36r,xe" fillcolor="#4bb033" stroked="f">
              <v:path arrowok="t"/>
            </v:shape>
            <v:shape id="_x0000_s1104" style="position:absolute;left:9687;top:15862;width:101;height:111" coordsize="101,111" path="m58,l56,3r-3,l48,3,46,,34,32,22,63,10,92,,111r5,l10,111r2,l17,111,22,96,27,80r9,l44,80r9,l63,80r7,16l75,111r7,l89,111r5,l101,111,92,89,82,60,70,29,58,xm32,70l39,51,46,32r7,19l60,70r-28,xe" fillcolor="#4bb033" stroked="f">
              <v:path arrowok="t"/>
              <o:lock v:ext="edit" verticies="t"/>
            </v:shape>
            <v:shape id="_x0000_s1105" style="position:absolute;left:9800;top:15865;width:84;height:108" coordsize="84,108" path="m55,108r8,l70,108r7,l84,108,67,81,51,55r9,-5l67,45r5,-9l75,26r,-7l72,14,70,9,65,5,55,,36,,24,,15,,7,,,,3,19r,24l3,65r,24l,108r7,l15,108r7,l27,108r,-19l27,65r,-8l27,57r28,51xm51,29r-3,9l46,45r-7,5l29,53r-2,l27,50r,-21l27,9r9,l46,12r2,7l51,29xe" fillcolor="#4bb033" stroked="f">
              <v:path arrowok="t"/>
              <o:lock v:ext="edit" verticies="t"/>
            </v:shape>
            <v:shape id="_x0000_s1106" style="position:absolute;left:9886;top:15862;width:96;height:113" coordsize="96,113" path="m94,92r-7,4l80,101r-8,3l65,104r-7,l51,101,44,99,39,94,34,87,29,80,27,70r,-12l27,46,29,36r5,-7l39,22r5,-5l51,12r5,-2l63,10r7,l77,12r7,5l89,24r3,l94,15,96,8,82,3,63,,51,,39,3,29,8r-9,7l12,22,5,32,3,46,,60,,72,5,82r5,10l15,99r9,7l34,111r12,2l58,113r19,-2l92,106r,-7l94,94r,-2xe" fillcolor="#4bb033" stroked="f">
              <v:path arrowok="t"/>
            </v:shape>
            <v:shape id="_x0000_s1107" style="position:absolute;left:9982;top:15862;width:101;height:111" coordsize="101,111" path="m56,l53,3r-2,l48,3,44,,34,32,20,63,8,92,,111r3,l8,111r2,l15,111,20,96,27,80r7,l41,80r12,l63,80r5,16l72,111r8,l87,111r7,l101,111,92,89,80,60,68,29,56,xm29,70l36,51,44,32r7,19l58,70r-29,xe" fillcolor="#4bb033" stroked="f">
              <v:path arrowok="t"/>
              <o:lock v:ext="edit" verticies="t"/>
            </v:shape>
            <v:shape id="_x0000_s1108" style="position:absolute;left:10088;top:15862;width:67;height:113" coordsize="67,113" path="m58,24r2,-9l62,8,50,3,36,,22,3,12,10,7,15,2,20,,27r,7l2,46r5,7l14,60r10,5l34,70r7,5l46,80r2,7l46,94r-3,5l36,104r-7,l19,104,14,99,10,94,7,87r-2,l2,96,,106r10,5l24,113r10,l43,111r7,-3l55,104r5,-5l65,92r2,-8l67,77,65,65,60,58,53,51,43,46,34,41,26,36,22,32,19,24r,-4l24,15r5,-5l36,10r5,l48,12r2,5l55,24r3,xe" fillcolor="#4bb033" stroked="f">
              <v:path arrowok="t"/>
            </v:shape>
            <v:shape id="_x0000_s1109" style="position:absolute;left:10198;top:15865;width:132;height:108" coordsize="132,108" path="m22,36r9,19l41,72r7,19l58,108r,l60,108r3,l63,108,72,91,82,72,89,53,99,36r,l101,55r2,17l103,91r3,17l111,108r7,l125,108r7,l127,86,125,60,120,29,118,r-5,l111,r-3,l103,,96,19,87,38,77,57,67,74,58,57,48,38,39,19,31,,27,,24,,22,,17,,15,26,10,55,5,81,,108r5,l7,108r5,l17,108r,-17l19,72r,-17l22,36r,xe" fillcolor="#1f1a17" stroked="f">
              <v:path arrowok="t"/>
            </v:shape>
            <v:shape id="_x0000_s1110" style="position:absolute;left:10345;top:15865;width:26;height:108" coordsize="26,108" path="m,65l,89r,19l4,108r8,l19,108r7,l24,89r,-24l24,43r,-24l26,,19,,12,,4,,,,,19,,43,,65xe" fillcolor="#1f1a17" stroked="f">
              <v:path arrowok="t"/>
            </v:shape>
            <v:shape id="_x0000_s1111" style="position:absolute;left:10393;top:15865;width:98;height:108" coordsize="98,108" path="m2,31r,24l2,79,,98r,10l2,108r5,l9,108r5,l14,96r,-27l14,50r,-19l31,50,50,69,67,89r16,19l86,108r2,l93,108r2,l95,81r,-26l95,31,98,,95,,91,,88,,83,r,9l86,31r,22l86,74,67,55,50,36,33,19,16,,12,,9,,4,,2,r,12l2,31xe" fillcolor="#1f1a17" stroked="f">
              <v:path arrowok="t"/>
            </v:shape>
            <v:shape id="_x0000_s1112" style="position:absolute;left:10510;top:15865;width:62;height:108" coordsize="62,108" path="m2,65r,24l,108r10,l34,108r19,l62,108r,-3l62,103r,-5l62,96r-19,l26,96r,-10l26,77r,-10l26,57r17,l62,57r,-2l60,53r,-5l62,45r-16,l26,45r,-16l26,12r15,l62,12r,-3l62,7r,-5l62,,50,,29,,14,,,,2,19r,24l2,65xe" fillcolor="#1f1a17" stroked="f">
              <v:path arrowok="t"/>
            </v:shape>
            <v:shape id="_x0000_s1113" style="position:absolute;left:10589;top:15865;width:82;height:108" coordsize="82,108" path="m53,108r7,l67,108r8,l82,108,65,81,48,55,60,50r7,-5l72,36r,-10l72,19,70,14,67,9,63,5,53,,36,,22,,12,,5,,,,,19,,43,,65,,89r,19l5,108r7,l19,108r5,l24,89r,-24l24,57r,l53,108xm48,29r,9l43,45r-7,5l27,53r,l24,50r,-21l24,9r12,l43,12r5,7l48,29xe" fillcolor="#1f1a17" stroked="f">
              <v:path arrowok="t"/>
              <o:lock v:ext="edit" verticies="t"/>
            </v:shape>
            <v:shape id="_x0000_s1114" style="position:absolute;left:10671;top:15862;width:100;height:111" coordsize="100,111" path="m57,l55,3r-5,l48,3,45,,33,32,19,63,7,92,,111r5,l7,111r5,l14,111,19,96,26,80r7,l43,80r10,l62,80r7,16l74,111r7,l86,111r7,l100,111,91,89,79,60,67,29,57,xm31,70l38,51,45,32r8,19l60,70r-29,xe" fillcolor="#1f1a17" stroked="f">
              <v:path arrowok="t"/>
              <o:lock v:ext="edit" verticies="t"/>
            </v:shape>
            <v:shape id="_x0000_s1115" style="position:absolute;left:10776;top:15862;width:67;height:113" coordsize="67,113" path="m58,24r2,-9l63,8,53,3,36,,24,3,12,10,7,15,5,20,3,27,,34,3,46r4,7l17,60r7,5l34,70r7,5l46,80r2,7l48,94r-5,5l39,104r-10,l22,104,15,99,10,94,7,87r-2,l3,96,,106r10,5l27,113r7,l43,111r8,-3l55,104r5,-5l65,92r2,-8l67,77,65,65,60,58,53,51,43,46,34,41,27,36,22,32,19,24r3,-4l24,15r5,-5l36,10r7,l48,12r5,5l55,24r3,xe" fillcolor="#1f1a17" stroked="f">
              <v:path arrowok="t"/>
            </v:shape>
          </v:group>
        </w:pict>
      </w:r>
      <w:r w:rsidR="00EA7743" w:rsidRPr="002F7DAF">
        <w:rPr>
          <w:rFonts w:cs="Calibri"/>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7.5pt;height:45.75pt;visibility:visible">
            <v:imagedata r:id="rId7" o:title=""/>
          </v:shape>
        </w:pict>
      </w:r>
      <w:r w:rsidR="00EA7743" w:rsidRPr="002F7DAF">
        <w:rPr>
          <w:rFonts w:cs="Calibri"/>
          <w:b/>
          <w:noProof/>
        </w:rPr>
        <w:pict>
          <v:shape id="_x0000_i1029" type="#_x0000_t75" style="width:105.75pt;height:44.25pt;visibility:visible">
            <v:imagedata r:id="rId8" o:title=""/>
          </v:shape>
        </w:pict>
      </w:r>
      <w:r w:rsidR="00EA7743" w:rsidRPr="002F7DAF">
        <w:rPr>
          <w:rFonts w:cs="Calibri"/>
          <w:b/>
          <w:noProof/>
        </w:rPr>
        <w:pict>
          <v:shape id="_x0000_i1030" type="#_x0000_t75" style="width:87pt;height:37.5pt;visibility:visible">
            <v:imagedata r:id="rId9" o:title=""/>
          </v:shape>
        </w:pict>
      </w:r>
    </w:p>
    <w:sectPr w:rsidR="000E0A37" w:rsidRPr="003C2B93" w:rsidSect="00EA7743">
      <w:headerReference w:type="default" r:id="rId10"/>
      <w:footerReference w:type="default" r:id="rId11"/>
      <w:pgSz w:w="16838" w:h="11906" w:orient="landscape"/>
      <w:pgMar w:top="993" w:right="720" w:bottom="284" w:left="720" w:header="708" w:footer="113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A37" w:rsidRDefault="000E0A37" w:rsidP="00565651">
      <w:r>
        <w:separator/>
      </w:r>
    </w:p>
  </w:endnote>
  <w:endnote w:type="continuationSeparator" w:id="1">
    <w:p w:rsidR="000E0A37" w:rsidRDefault="000E0A37" w:rsidP="005656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743" w:rsidRDefault="00EA7743">
    <w:pPr>
      <w:pStyle w:val="Piedepgina"/>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297.75pt;margin-top:-7.15pt;width:181.35pt;height:81.8pt;z-index:251665408;mso-position-horizontal-relative:text;mso-position-vertical-relative:text;mso-width-relative:page;mso-height-relative:page">
          <v:imagedata r:id="rId1" o:title="005.- FSE 1 Color (Dcha)"/>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A37" w:rsidRDefault="000E0A37" w:rsidP="00565651">
      <w:r>
        <w:separator/>
      </w:r>
    </w:p>
  </w:footnote>
  <w:footnote w:type="continuationSeparator" w:id="1">
    <w:p w:rsidR="000E0A37" w:rsidRDefault="000E0A37" w:rsidP="005656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37" w:rsidRDefault="00EA7743" w:rsidP="00EA7743">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Imagen" o:spid="_x0000_s2050" type="#_x0000_t75" alt="fucomi.jpg" style="position:absolute;margin-left:633pt;margin-top:-15.85pt;width:144.75pt;height:36pt;z-index:251659264;visibility:visible;mso-wrap-style:square;mso-wrap-distance-left:9pt;mso-wrap-distance-top:0;mso-wrap-distance-right:9pt;mso-wrap-distance-bottom:0;mso-position-horizontal-relative:text;mso-position-vertical-relative:text">
          <v:imagedata r:id="rId1" o:title="fucomi"/>
          <w10:wrap type="topAndBottom"/>
        </v:shape>
      </w:pict>
    </w:r>
    <w:r>
      <w:rPr>
        <w:noProof/>
      </w:rPr>
      <w:pict>
        <v:shape id="5 Imagen" o:spid="_x0000_s2054" type="#_x0000_t75" alt="Anagrama-GPA_CEyE.jpg" style="position:absolute;margin-left:611.25pt;margin-top:494.05pt;width:147.75pt;height:45.75pt;z-index:251663360;visibility:visible;mso-wrap-style:square;mso-wrap-distance-left:9pt;mso-wrap-distance-top:0;mso-wrap-distance-right:9pt;mso-wrap-distance-bottom:0;mso-position-horizontal-relative:text;mso-position-vertical-relative:text">
          <v:imagedata r:id="rId2" o:title="Anagrama-GPA_CEyE"/>
          <w10:wrap type="topAndBottom"/>
        </v:shape>
      </w:pict>
    </w:r>
    <w:r>
      <w:rPr>
        <w:noProof/>
      </w:rPr>
      <w:pict>
        <v:shape id="3 Imagen" o:spid="_x0000_s2052" type="#_x0000_t75" alt="servicio publico de empleo.JPG" style="position:absolute;margin-left:6.75pt;margin-top:491.8pt;width:147.75pt;height:52.5pt;z-index:251661312;visibility:visible;mso-wrap-style:square;mso-wrap-distance-left:9pt;mso-wrap-distance-top:0;mso-wrap-distance-right:9pt;mso-wrap-distance-bottom:0;mso-position-horizontal-relative:text;mso-position-vertical-relative:text">
          <v:imagedata r:id="rId3" o:title="servicio publico de empleo"/>
          <w10:wrap type="topAndBottom"/>
        </v:shape>
      </w:pict>
    </w:r>
    <w:r>
      <w:rPr>
        <w:noProof/>
      </w:rPr>
      <w:pict>
        <v:shape id="1 Imagen" o:spid="_x0000_s2049" type="#_x0000_t75" alt="juventud.jpg" style="position:absolute;margin-left:39pt;margin-top:-12.85pt;width:90pt;height:37.5pt;z-index:251658240;visibility:visible;mso-wrap-style:square;mso-position-horizontal-relative:text;mso-position-vertical-relative:text;mso-width-relative:page;mso-height-relative:page">
          <v:imagedata r:id="rId4" o:title="juventud"/>
          <w10:wrap type="topAndBottom"/>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23404"/>
    <w:multiLevelType w:val="hybridMultilevel"/>
    <w:tmpl w:val="2222D7F4"/>
    <w:lvl w:ilvl="0" w:tplc="A2342C62">
      <w:numFmt w:val="bullet"/>
      <w:lvlText w:val="-"/>
      <w:lvlJc w:val="left"/>
      <w:pPr>
        <w:tabs>
          <w:tab w:val="num" w:pos="720"/>
        </w:tabs>
        <w:ind w:left="720" w:hanging="360"/>
      </w:pPr>
      <w:rPr>
        <w:rFonts w:ascii="Arial" w:eastAsia="Times New Roman" w:hAnsi="Aria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651"/>
    <w:rsid w:val="00000CF8"/>
    <w:rsid w:val="00006874"/>
    <w:rsid w:val="0001028B"/>
    <w:rsid w:val="00032CC0"/>
    <w:rsid w:val="00034228"/>
    <w:rsid w:val="00041F8F"/>
    <w:rsid w:val="0005625E"/>
    <w:rsid w:val="00060469"/>
    <w:rsid w:val="000626BA"/>
    <w:rsid w:val="000702C3"/>
    <w:rsid w:val="0008661C"/>
    <w:rsid w:val="000A0E05"/>
    <w:rsid w:val="000A45A4"/>
    <w:rsid w:val="000B67A6"/>
    <w:rsid w:val="000C54D2"/>
    <w:rsid w:val="000C7C52"/>
    <w:rsid w:val="000D2351"/>
    <w:rsid w:val="000D4C52"/>
    <w:rsid w:val="000D6D0B"/>
    <w:rsid w:val="000E0A37"/>
    <w:rsid w:val="000E0B47"/>
    <w:rsid w:val="000F5538"/>
    <w:rsid w:val="00116389"/>
    <w:rsid w:val="001267EF"/>
    <w:rsid w:val="0013296D"/>
    <w:rsid w:val="00136C2B"/>
    <w:rsid w:val="00183FFF"/>
    <w:rsid w:val="0019721C"/>
    <w:rsid w:val="001A789A"/>
    <w:rsid w:val="001B241E"/>
    <w:rsid w:val="001B5BA6"/>
    <w:rsid w:val="001F1430"/>
    <w:rsid w:val="0020256A"/>
    <w:rsid w:val="0020574D"/>
    <w:rsid w:val="00225052"/>
    <w:rsid w:val="002324D4"/>
    <w:rsid w:val="00262B1C"/>
    <w:rsid w:val="00277A0F"/>
    <w:rsid w:val="002941DC"/>
    <w:rsid w:val="002975E9"/>
    <w:rsid w:val="002B1A9E"/>
    <w:rsid w:val="002B2462"/>
    <w:rsid w:val="002B2A34"/>
    <w:rsid w:val="002E0EC0"/>
    <w:rsid w:val="002F7DAF"/>
    <w:rsid w:val="00300508"/>
    <w:rsid w:val="0031044D"/>
    <w:rsid w:val="00314C07"/>
    <w:rsid w:val="00320D4E"/>
    <w:rsid w:val="003309F0"/>
    <w:rsid w:val="00333E8C"/>
    <w:rsid w:val="00334F0D"/>
    <w:rsid w:val="00355364"/>
    <w:rsid w:val="0035751B"/>
    <w:rsid w:val="003712E8"/>
    <w:rsid w:val="00375309"/>
    <w:rsid w:val="00384562"/>
    <w:rsid w:val="003911C0"/>
    <w:rsid w:val="00392241"/>
    <w:rsid w:val="003958FA"/>
    <w:rsid w:val="00395D4B"/>
    <w:rsid w:val="003962AB"/>
    <w:rsid w:val="003C2B93"/>
    <w:rsid w:val="003C636A"/>
    <w:rsid w:val="003E4A12"/>
    <w:rsid w:val="003F015B"/>
    <w:rsid w:val="003F11FE"/>
    <w:rsid w:val="0041008E"/>
    <w:rsid w:val="004136A2"/>
    <w:rsid w:val="004164A4"/>
    <w:rsid w:val="0042529D"/>
    <w:rsid w:val="00432B42"/>
    <w:rsid w:val="00435E14"/>
    <w:rsid w:val="00451AFF"/>
    <w:rsid w:val="004547D9"/>
    <w:rsid w:val="00480DC8"/>
    <w:rsid w:val="00483B4E"/>
    <w:rsid w:val="00493468"/>
    <w:rsid w:val="004946D0"/>
    <w:rsid w:val="004964BE"/>
    <w:rsid w:val="004A7361"/>
    <w:rsid w:val="004B404E"/>
    <w:rsid w:val="004D1031"/>
    <w:rsid w:val="004D36C6"/>
    <w:rsid w:val="004E0EE3"/>
    <w:rsid w:val="004E5C64"/>
    <w:rsid w:val="004F64DB"/>
    <w:rsid w:val="005332C5"/>
    <w:rsid w:val="0053601A"/>
    <w:rsid w:val="00540C29"/>
    <w:rsid w:val="00542918"/>
    <w:rsid w:val="00544F9D"/>
    <w:rsid w:val="00560059"/>
    <w:rsid w:val="00563C97"/>
    <w:rsid w:val="00565651"/>
    <w:rsid w:val="00565722"/>
    <w:rsid w:val="005B510A"/>
    <w:rsid w:val="005C2E57"/>
    <w:rsid w:val="005D180A"/>
    <w:rsid w:val="005E0E8B"/>
    <w:rsid w:val="005F5EF1"/>
    <w:rsid w:val="005F6C9C"/>
    <w:rsid w:val="006021AC"/>
    <w:rsid w:val="0062066D"/>
    <w:rsid w:val="00623524"/>
    <w:rsid w:val="00633596"/>
    <w:rsid w:val="00655539"/>
    <w:rsid w:val="00665725"/>
    <w:rsid w:val="00674A5B"/>
    <w:rsid w:val="006751E3"/>
    <w:rsid w:val="00683641"/>
    <w:rsid w:val="006942BE"/>
    <w:rsid w:val="00696484"/>
    <w:rsid w:val="00696A30"/>
    <w:rsid w:val="006A6FDB"/>
    <w:rsid w:val="006C166E"/>
    <w:rsid w:val="00710F14"/>
    <w:rsid w:val="00711571"/>
    <w:rsid w:val="0071198F"/>
    <w:rsid w:val="00713D68"/>
    <w:rsid w:val="00720D2B"/>
    <w:rsid w:val="00721520"/>
    <w:rsid w:val="00721E0E"/>
    <w:rsid w:val="00731953"/>
    <w:rsid w:val="0073224E"/>
    <w:rsid w:val="00741FE6"/>
    <w:rsid w:val="00743C62"/>
    <w:rsid w:val="00755462"/>
    <w:rsid w:val="00756621"/>
    <w:rsid w:val="00762C33"/>
    <w:rsid w:val="00775BC4"/>
    <w:rsid w:val="00787338"/>
    <w:rsid w:val="00790C2F"/>
    <w:rsid w:val="00790E8D"/>
    <w:rsid w:val="0079560F"/>
    <w:rsid w:val="007A4E34"/>
    <w:rsid w:val="007A6668"/>
    <w:rsid w:val="007A6A61"/>
    <w:rsid w:val="007B241C"/>
    <w:rsid w:val="007D07A2"/>
    <w:rsid w:val="007D1A61"/>
    <w:rsid w:val="007D30C4"/>
    <w:rsid w:val="007E00A2"/>
    <w:rsid w:val="007E40A1"/>
    <w:rsid w:val="007F348B"/>
    <w:rsid w:val="008043A7"/>
    <w:rsid w:val="008128A7"/>
    <w:rsid w:val="00813AAC"/>
    <w:rsid w:val="00816C2E"/>
    <w:rsid w:val="00843AF0"/>
    <w:rsid w:val="00846BDD"/>
    <w:rsid w:val="00860794"/>
    <w:rsid w:val="00867197"/>
    <w:rsid w:val="008812FE"/>
    <w:rsid w:val="00881FE1"/>
    <w:rsid w:val="008920FC"/>
    <w:rsid w:val="008928CE"/>
    <w:rsid w:val="008A31A7"/>
    <w:rsid w:val="008B4B34"/>
    <w:rsid w:val="008C0B06"/>
    <w:rsid w:val="008E2310"/>
    <w:rsid w:val="008E5DE2"/>
    <w:rsid w:val="008E61C5"/>
    <w:rsid w:val="008F11EC"/>
    <w:rsid w:val="0091414E"/>
    <w:rsid w:val="009169FA"/>
    <w:rsid w:val="00930F27"/>
    <w:rsid w:val="009330EB"/>
    <w:rsid w:val="00933F87"/>
    <w:rsid w:val="00943595"/>
    <w:rsid w:val="009565B4"/>
    <w:rsid w:val="00961A93"/>
    <w:rsid w:val="00961AAE"/>
    <w:rsid w:val="00974ADB"/>
    <w:rsid w:val="009A42F0"/>
    <w:rsid w:val="009C3250"/>
    <w:rsid w:val="009D0DE1"/>
    <w:rsid w:val="009D6A49"/>
    <w:rsid w:val="009E1D22"/>
    <w:rsid w:val="009E4FED"/>
    <w:rsid w:val="009E54DD"/>
    <w:rsid w:val="009E7986"/>
    <w:rsid w:val="00A00052"/>
    <w:rsid w:val="00A1268E"/>
    <w:rsid w:val="00A129D8"/>
    <w:rsid w:val="00A47DED"/>
    <w:rsid w:val="00A60565"/>
    <w:rsid w:val="00A67E30"/>
    <w:rsid w:val="00A80FCC"/>
    <w:rsid w:val="00A96B13"/>
    <w:rsid w:val="00AC17E4"/>
    <w:rsid w:val="00AC4715"/>
    <w:rsid w:val="00AE6AD7"/>
    <w:rsid w:val="00AF2A52"/>
    <w:rsid w:val="00B06694"/>
    <w:rsid w:val="00B20983"/>
    <w:rsid w:val="00B26246"/>
    <w:rsid w:val="00B343B3"/>
    <w:rsid w:val="00B45962"/>
    <w:rsid w:val="00B62AB5"/>
    <w:rsid w:val="00B72DDC"/>
    <w:rsid w:val="00B76F30"/>
    <w:rsid w:val="00BB15D5"/>
    <w:rsid w:val="00BB2547"/>
    <w:rsid w:val="00BC507B"/>
    <w:rsid w:val="00BC52D5"/>
    <w:rsid w:val="00BE4400"/>
    <w:rsid w:val="00BE71BE"/>
    <w:rsid w:val="00BE7EC8"/>
    <w:rsid w:val="00BF3234"/>
    <w:rsid w:val="00BF56F1"/>
    <w:rsid w:val="00BF65C4"/>
    <w:rsid w:val="00BF67E2"/>
    <w:rsid w:val="00C04F8B"/>
    <w:rsid w:val="00C27E79"/>
    <w:rsid w:val="00C31B89"/>
    <w:rsid w:val="00C36263"/>
    <w:rsid w:val="00C37A07"/>
    <w:rsid w:val="00C409A3"/>
    <w:rsid w:val="00C460CE"/>
    <w:rsid w:val="00C53C7A"/>
    <w:rsid w:val="00C566ED"/>
    <w:rsid w:val="00C81720"/>
    <w:rsid w:val="00C9603B"/>
    <w:rsid w:val="00CA0066"/>
    <w:rsid w:val="00CA0920"/>
    <w:rsid w:val="00CA6DD9"/>
    <w:rsid w:val="00CA74AC"/>
    <w:rsid w:val="00CC4260"/>
    <w:rsid w:val="00CD286A"/>
    <w:rsid w:val="00CD6ECC"/>
    <w:rsid w:val="00CE476D"/>
    <w:rsid w:val="00CE7A4D"/>
    <w:rsid w:val="00D054F0"/>
    <w:rsid w:val="00D05C27"/>
    <w:rsid w:val="00D064B3"/>
    <w:rsid w:val="00D07300"/>
    <w:rsid w:val="00D16394"/>
    <w:rsid w:val="00D16C47"/>
    <w:rsid w:val="00D34D17"/>
    <w:rsid w:val="00D368F3"/>
    <w:rsid w:val="00D443C7"/>
    <w:rsid w:val="00D5629B"/>
    <w:rsid w:val="00D60E82"/>
    <w:rsid w:val="00D63C1D"/>
    <w:rsid w:val="00D64EA2"/>
    <w:rsid w:val="00D7564E"/>
    <w:rsid w:val="00D80EF2"/>
    <w:rsid w:val="00D86615"/>
    <w:rsid w:val="00D95F00"/>
    <w:rsid w:val="00DA1544"/>
    <w:rsid w:val="00DA4981"/>
    <w:rsid w:val="00DA63E4"/>
    <w:rsid w:val="00DB44DB"/>
    <w:rsid w:val="00DB676E"/>
    <w:rsid w:val="00DC786D"/>
    <w:rsid w:val="00DD4406"/>
    <w:rsid w:val="00DD74FF"/>
    <w:rsid w:val="00DE15F6"/>
    <w:rsid w:val="00DE660A"/>
    <w:rsid w:val="00E10A49"/>
    <w:rsid w:val="00E10F7E"/>
    <w:rsid w:val="00E34D55"/>
    <w:rsid w:val="00E361D0"/>
    <w:rsid w:val="00E57A68"/>
    <w:rsid w:val="00E61ED9"/>
    <w:rsid w:val="00E62852"/>
    <w:rsid w:val="00E73DDB"/>
    <w:rsid w:val="00E83005"/>
    <w:rsid w:val="00E8329D"/>
    <w:rsid w:val="00E86024"/>
    <w:rsid w:val="00E9533C"/>
    <w:rsid w:val="00EA230C"/>
    <w:rsid w:val="00EA7743"/>
    <w:rsid w:val="00EB1E93"/>
    <w:rsid w:val="00EB42AA"/>
    <w:rsid w:val="00EC5920"/>
    <w:rsid w:val="00ED3369"/>
    <w:rsid w:val="00EF2363"/>
    <w:rsid w:val="00EF3A9A"/>
    <w:rsid w:val="00F05A28"/>
    <w:rsid w:val="00F15CA9"/>
    <w:rsid w:val="00F32DA1"/>
    <w:rsid w:val="00F403F5"/>
    <w:rsid w:val="00F453F2"/>
    <w:rsid w:val="00F47BC9"/>
    <w:rsid w:val="00F52AA4"/>
    <w:rsid w:val="00F54579"/>
    <w:rsid w:val="00FA412F"/>
    <w:rsid w:val="00FE04CA"/>
    <w:rsid w:val="00FF6716"/>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A5B"/>
    <w:rPr>
      <w:rFonts w:ascii="Times New Roman" w:hAnsi="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rsid w:val="00565651"/>
    <w:pPr>
      <w:tabs>
        <w:tab w:val="center" w:pos="4252"/>
        <w:tab w:val="right" w:pos="8504"/>
      </w:tabs>
    </w:pPr>
  </w:style>
  <w:style w:type="character" w:customStyle="1" w:styleId="EncabezadoCar">
    <w:name w:val="Encabezado Car"/>
    <w:basedOn w:val="Fuentedeprrafopredeter"/>
    <w:link w:val="Encabezado"/>
    <w:uiPriority w:val="99"/>
    <w:semiHidden/>
    <w:locked/>
    <w:rsid w:val="00565651"/>
    <w:rPr>
      <w:rFonts w:cs="Times New Roman"/>
    </w:rPr>
  </w:style>
  <w:style w:type="paragraph" w:styleId="Piedepgina">
    <w:name w:val="footer"/>
    <w:basedOn w:val="Normal"/>
    <w:link w:val="PiedepginaCar"/>
    <w:uiPriority w:val="99"/>
    <w:semiHidden/>
    <w:rsid w:val="00565651"/>
    <w:pPr>
      <w:tabs>
        <w:tab w:val="center" w:pos="4252"/>
        <w:tab w:val="right" w:pos="8504"/>
      </w:tabs>
    </w:pPr>
  </w:style>
  <w:style w:type="character" w:customStyle="1" w:styleId="PiedepginaCar">
    <w:name w:val="Pie de página Car"/>
    <w:basedOn w:val="Fuentedeprrafopredeter"/>
    <w:link w:val="Piedepgina"/>
    <w:uiPriority w:val="99"/>
    <w:semiHidden/>
    <w:locked/>
    <w:rsid w:val="00565651"/>
    <w:rPr>
      <w:rFonts w:cs="Times New Roman"/>
    </w:rPr>
  </w:style>
  <w:style w:type="paragraph" w:styleId="Textodeglobo">
    <w:name w:val="Balloon Text"/>
    <w:basedOn w:val="Normal"/>
    <w:link w:val="TextodegloboCar"/>
    <w:uiPriority w:val="99"/>
    <w:semiHidden/>
    <w:rsid w:val="00565651"/>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65651"/>
    <w:rPr>
      <w:rFonts w:ascii="Tahoma" w:hAnsi="Tahoma" w:cs="Tahoma"/>
      <w:sz w:val="16"/>
      <w:szCs w:val="16"/>
    </w:rPr>
  </w:style>
  <w:style w:type="paragraph" w:styleId="Prrafodelista">
    <w:name w:val="List Paragraph"/>
    <w:basedOn w:val="Normal"/>
    <w:uiPriority w:val="99"/>
    <w:qFormat/>
    <w:rsid w:val="00790C2F"/>
    <w:pPr>
      <w:ind w:left="720"/>
      <w:contextualSpacing/>
    </w:pPr>
  </w:style>
  <w:style w:type="table" w:styleId="Tablaconcuadrcula">
    <w:name w:val="Table Grid"/>
    <w:basedOn w:val="Tablanormal"/>
    <w:uiPriority w:val="99"/>
    <w:rsid w:val="004A73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
    <w:name w:val="A1"/>
    <w:uiPriority w:val="99"/>
    <w:rsid w:val="002B2462"/>
    <w:rPr>
      <w:b/>
      <w:color w:val="000000"/>
      <w:sz w:val="20"/>
    </w:rPr>
  </w:style>
  <w:style w:type="paragraph" w:customStyle="1" w:styleId="Pa19">
    <w:name w:val="Pa19"/>
    <w:basedOn w:val="Normal"/>
    <w:next w:val="Normal"/>
    <w:uiPriority w:val="99"/>
    <w:rsid w:val="002B2462"/>
    <w:pPr>
      <w:autoSpaceDE w:val="0"/>
      <w:autoSpaceDN w:val="0"/>
      <w:adjustRightInd w:val="0"/>
      <w:spacing w:line="221" w:lineRule="atLeast"/>
    </w:pPr>
    <w:rPr>
      <w:rFonts w:ascii="Arial" w:hAnsi="Arial" w:cs="Arial"/>
      <w:lang w:eastAsia="en-US"/>
    </w:rPr>
  </w:style>
  <w:style w:type="paragraph" w:customStyle="1" w:styleId="Pa20">
    <w:name w:val="Pa20"/>
    <w:basedOn w:val="Normal"/>
    <w:next w:val="Normal"/>
    <w:uiPriority w:val="99"/>
    <w:rsid w:val="002B2462"/>
    <w:pPr>
      <w:autoSpaceDE w:val="0"/>
      <w:autoSpaceDN w:val="0"/>
      <w:adjustRightInd w:val="0"/>
      <w:spacing w:line="221" w:lineRule="atLeast"/>
    </w:pPr>
    <w:rPr>
      <w:rFonts w:ascii="Arial" w:hAnsi="Arial" w:cs="Arial"/>
      <w:lang w:eastAsia="en-US"/>
    </w:rPr>
  </w:style>
</w:styles>
</file>

<file path=word/webSettings.xml><?xml version="1.0" encoding="utf-8"?>
<w:webSettings xmlns:r="http://schemas.openxmlformats.org/officeDocument/2006/relationships" xmlns:w="http://schemas.openxmlformats.org/wordprocessingml/2006/main">
  <w:divs>
    <w:div w:id="798913994">
      <w:marLeft w:val="0"/>
      <w:marRight w:val="0"/>
      <w:marTop w:val="0"/>
      <w:marBottom w:val="0"/>
      <w:divBdr>
        <w:top w:val="none" w:sz="0" w:space="0" w:color="auto"/>
        <w:left w:val="none" w:sz="0" w:space="0" w:color="auto"/>
        <w:bottom w:val="none" w:sz="0" w:space="0" w:color="auto"/>
        <w:right w:val="none" w:sz="0" w:space="0" w:color="auto"/>
      </w:divBdr>
    </w:div>
    <w:div w:id="798913995">
      <w:marLeft w:val="0"/>
      <w:marRight w:val="0"/>
      <w:marTop w:val="0"/>
      <w:marBottom w:val="0"/>
      <w:divBdr>
        <w:top w:val="none" w:sz="0" w:space="0" w:color="auto"/>
        <w:left w:val="none" w:sz="0" w:space="0" w:color="auto"/>
        <w:bottom w:val="none" w:sz="0" w:space="0" w:color="auto"/>
        <w:right w:val="none" w:sz="0" w:space="0" w:color="auto"/>
      </w:divBdr>
    </w:div>
    <w:div w:id="798913996">
      <w:marLeft w:val="0"/>
      <w:marRight w:val="0"/>
      <w:marTop w:val="0"/>
      <w:marBottom w:val="0"/>
      <w:divBdr>
        <w:top w:val="none" w:sz="0" w:space="0" w:color="auto"/>
        <w:left w:val="none" w:sz="0" w:space="0" w:color="auto"/>
        <w:bottom w:val="none" w:sz="0" w:space="0" w:color="auto"/>
        <w:right w:val="none" w:sz="0" w:space="0" w:color="auto"/>
      </w:divBdr>
    </w:div>
    <w:div w:id="7989139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897</TotalTime>
  <Pages>39</Pages>
  <Words>10829</Words>
  <Characters>67154</Characters>
  <Application>Microsoft Office Word</Application>
  <DocSecurity>0</DocSecurity>
  <Lines>559</Lines>
  <Paragraphs>155</Paragraphs>
  <ScaleCrop>false</ScaleCrop>
  <Company/>
  <LinksUpToDate>false</LinksUpToDate>
  <CharactersWithSpaces>77828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MACKO</cp:lastModifiedBy>
  <cp:revision>122</cp:revision>
  <dcterms:created xsi:type="dcterms:W3CDTF">2011-11-04T10:43:00Z</dcterms:created>
  <dcterms:modified xsi:type="dcterms:W3CDTF">2012-02-23T11:28:00Z</dcterms:modified>
</cp:coreProperties>
</file>